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261" w:rsidRDefault="000D1261" w:rsidP="000D1261">
      <w:pPr>
        <w:rPr>
          <w:sz w:val="24"/>
        </w:rPr>
      </w:pPr>
    </w:p>
    <w:p w:rsidR="00823A6C" w:rsidRDefault="00823A6C" w:rsidP="00823A6C">
      <w:pPr>
        <w:framePr w:w="1625" w:h="570" w:hSpace="180" w:wrap="around" w:vAnchor="text" w:hAnchor="page" w:x="805" w:y="258"/>
      </w:pPr>
      <w:r>
        <w:rPr>
          <w:b/>
          <w:sz w:val="24"/>
        </w:rPr>
        <w:t>LICENSES</w:t>
      </w:r>
    </w:p>
    <w:p w:rsidR="00823A6C" w:rsidRDefault="00823A6C" w:rsidP="00823A6C">
      <w:pPr>
        <w:framePr w:w="1625" w:h="570" w:hSpace="180" w:wrap="around" w:vAnchor="text" w:hAnchor="page" w:x="805" w:y="258"/>
      </w:pPr>
    </w:p>
    <w:p w:rsidR="000D1261" w:rsidRDefault="000D1261">
      <w:pPr>
        <w:ind w:left="360" w:hanging="360"/>
        <w:rPr>
          <w:sz w:val="24"/>
        </w:rPr>
      </w:pPr>
    </w:p>
    <w:p w:rsidR="004B238A" w:rsidRDefault="004B238A">
      <w:pPr>
        <w:ind w:left="360" w:hanging="360"/>
        <w:rPr>
          <w:sz w:val="24"/>
        </w:rPr>
      </w:pPr>
      <w:r>
        <w:rPr>
          <w:sz w:val="24"/>
        </w:rPr>
        <w:t xml:space="preserve">Registered Professional Engineer in </w:t>
      </w:r>
      <w:smartTag w:uri="urn:schemas-microsoft-com:office:smarttags" w:element="State">
        <w:r>
          <w:rPr>
            <w:sz w:val="24"/>
          </w:rPr>
          <w:t>Illinois</w:t>
        </w:r>
      </w:smartTag>
      <w:r>
        <w:rPr>
          <w:sz w:val="24"/>
        </w:rPr>
        <w:t xml:space="preserve"> and </w:t>
      </w:r>
      <w:smartTag w:uri="urn:schemas-microsoft-com:office:smarttags" w:element="place">
        <w:smartTag w:uri="urn:schemas-microsoft-com:office:smarttags" w:element="State">
          <w:r>
            <w:rPr>
              <w:sz w:val="24"/>
            </w:rPr>
            <w:t>Colorado</w:t>
          </w:r>
        </w:smartTag>
      </w:smartTag>
    </w:p>
    <w:p w:rsidR="004B238A" w:rsidRDefault="004B238A" w:rsidP="00823A6C">
      <w:pPr>
        <w:framePr w:w="1625" w:h="570" w:hSpace="180" w:wrap="around" w:vAnchor="text" w:hAnchor="page" w:x="805" w:y="232"/>
      </w:pPr>
      <w:r>
        <w:rPr>
          <w:b/>
          <w:sz w:val="24"/>
        </w:rPr>
        <w:t>EDUCATION</w:t>
      </w:r>
    </w:p>
    <w:p w:rsidR="004B238A" w:rsidRDefault="004B238A" w:rsidP="00823A6C">
      <w:pPr>
        <w:framePr w:w="1625" w:h="570" w:hSpace="180" w:wrap="around" w:vAnchor="text" w:hAnchor="page" w:x="805" w:y="232"/>
      </w:pPr>
    </w:p>
    <w:p w:rsidR="004B238A" w:rsidRDefault="004B238A">
      <w:pPr>
        <w:rPr>
          <w:sz w:val="24"/>
        </w:rPr>
      </w:pPr>
    </w:p>
    <w:p w:rsidR="004B238A" w:rsidRDefault="004B238A">
      <w:pPr>
        <w:rPr>
          <w:sz w:val="24"/>
        </w:rPr>
      </w:pPr>
      <w:r w:rsidRPr="006629B0">
        <w:rPr>
          <w:sz w:val="24"/>
        </w:rPr>
        <w:t>Mechanical Engineering,</w:t>
      </w:r>
      <w:r>
        <w:rPr>
          <w:sz w:val="24"/>
        </w:rPr>
        <w:t xml:space="preserve"> B.S. 1985, M.S. 1987</w:t>
      </w:r>
    </w:p>
    <w:p w:rsidR="004B238A" w:rsidRDefault="004B238A">
      <w:pPr>
        <w:rPr>
          <w:sz w:val="24"/>
        </w:rPr>
      </w:pPr>
      <w:smartTag w:uri="urn:schemas-microsoft-com:office:smarttags" w:element="State">
        <w:r>
          <w:rPr>
            <w:sz w:val="24"/>
          </w:rPr>
          <w:t>Michigan</w:t>
        </w:r>
      </w:smartTag>
      <w:r>
        <w:rPr>
          <w:sz w:val="24"/>
        </w:rPr>
        <w:t xml:space="preserve"> Technological University, </w:t>
      </w:r>
      <w:smartTag w:uri="urn:schemas-microsoft-com:office:smarttags" w:element="place">
        <w:smartTag w:uri="urn:schemas-microsoft-com:office:smarttags" w:element="City">
          <w:r>
            <w:rPr>
              <w:sz w:val="24"/>
            </w:rPr>
            <w:t>Houghton</w:t>
          </w:r>
        </w:smartTag>
        <w:r>
          <w:rPr>
            <w:sz w:val="24"/>
          </w:rPr>
          <w:t xml:space="preserve">, </w:t>
        </w:r>
        <w:smartTag w:uri="urn:schemas-microsoft-com:office:smarttags" w:element="State">
          <w:r>
            <w:rPr>
              <w:sz w:val="24"/>
            </w:rPr>
            <w:t>Michigan</w:t>
          </w:r>
        </w:smartTag>
      </w:smartTag>
    </w:p>
    <w:p w:rsidR="00823A6C" w:rsidRDefault="00823A6C" w:rsidP="00823A6C">
      <w:pPr>
        <w:framePr w:w="1880" w:h="630" w:hSpace="180" w:wrap="around" w:vAnchor="text" w:hAnchor="page" w:x="805" w:y="278"/>
      </w:pPr>
      <w:r>
        <w:rPr>
          <w:b/>
          <w:sz w:val="24"/>
        </w:rPr>
        <w:t>AFFILIATIONS</w:t>
      </w:r>
    </w:p>
    <w:p w:rsidR="00823A6C" w:rsidRDefault="00823A6C" w:rsidP="00823A6C">
      <w:pPr>
        <w:framePr w:w="1880" w:h="630" w:hSpace="180" w:wrap="around" w:vAnchor="text" w:hAnchor="page" w:x="805" w:y="278"/>
      </w:pPr>
    </w:p>
    <w:p w:rsidR="004B238A" w:rsidRDefault="004B238A">
      <w:pPr>
        <w:jc w:val="both"/>
        <w:rPr>
          <w:sz w:val="24"/>
        </w:rPr>
      </w:pPr>
    </w:p>
    <w:p w:rsidR="003837B1" w:rsidRDefault="003837B1" w:rsidP="003837B1">
      <w:pPr>
        <w:framePr w:w="1575" w:h="795" w:hSpace="180" w:wrap="around" w:vAnchor="text" w:hAnchor="page" w:x="802" w:y="788"/>
        <w:rPr>
          <w:b/>
          <w:sz w:val="24"/>
        </w:rPr>
      </w:pPr>
    </w:p>
    <w:p w:rsidR="00880E3D" w:rsidRDefault="00880E3D" w:rsidP="003837B1">
      <w:pPr>
        <w:framePr w:w="1575" w:h="795" w:hSpace="180" w:wrap="around" w:vAnchor="text" w:hAnchor="page" w:x="802" w:y="788"/>
        <w:rPr>
          <w:b/>
          <w:sz w:val="24"/>
        </w:rPr>
      </w:pPr>
    </w:p>
    <w:p w:rsidR="003837B1" w:rsidRDefault="003837B1" w:rsidP="003837B1">
      <w:pPr>
        <w:framePr w:w="1575" w:h="795" w:hSpace="180" w:wrap="around" w:vAnchor="text" w:hAnchor="page" w:x="802" w:y="788"/>
        <w:rPr>
          <w:sz w:val="24"/>
        </w:rPr>
      </w:pPr>
      <w:r>
        <w:rPr>
          <w:b/>
          <w:sz w:val="24"/>
        </w:rPr>
        <w:t>EXPERIENCE</w:t>
      </w:r>
    </w:p>
    <w:p w:rsidR="003837B1" w:rsidRDefault="003837B1" w:rsidP="003837B1">
      <w:pPr>
        <w:framePr w:w="1575" w:h="795" w:hSpace="180" w:wrap="around" w:vAnchor="text" w:hAnchor="page" w:x="802" w:y="788"/>
        <w:rPr>
          <w:sz w:val="24"/>
        </w:rPr>
      </w:pPr>
    </w:p>
    <w:p w:rsidR="004B238A" w:rsidRDefault="00761CDE" w:rsidP="003837B1">
      <w:pPr>
        <w:pStyle w:val="Heading1"/>
      </w:pPr>
      <w:r>
        <w:t>ASME</w:t>
      </w:r>
      <w:r w:rsidR="00880E3D">
        <w:t xml:space="preserve"> (American Society of Mechanical Enginers</w:t>
      </w:r>
      <w:r w:rsidR="003837B1">
        <w:t xml:space="preserve">, </w:t>
      </w:r>
      <w:r w:rsidR="00880E3D">
        <w:t xml:space="preserve">President Fox Valley Section), </w:t>
      </w:r>
      <w:r w:rsidR="003837B1">
        <w:t>SAE</w:t>
      </w:r>
      <w:r w:rsidR="00880E3D">
        <w:t xml:space="preserve"> (Society of Automotive Engineers)</w:t>
      </w:r>
      <w:r w:rsidR="003837B1">
        <w:t xml:space="preserve">, SEM (Society for Experimental </w:t>
      </w:r>
      <w:r w:rsidR="00461E55">
        <w:t>Mechanics</w:t>
      </w:r>
      <w:r w:rsidR="003837B1">
        <w:t>), AREMA (</w:t>
      </w:r>
      <w:r w:rsidR="004B238A">
        <w:t>A</w:t>
      </w:r>
      <w:bookmarkStart w:id="0" w:name="_GoBack"/>
      <w:bookmarkEnd w:id="0"/>
      <w:r w:rsidR="004B238A">
        <w:t>merican Railway Engineering and Maintenance of Way Association</w:t>
      </w:r>
      <w:r w:rsidR="003837B1">
        <w:t>)</w:t>
      </w:r>
    </w:p>
    <w:p w:rsidR="004B238A" w:rsidRDefault="004B238A">
      <w:pPr>
        <w:rPr>
          <w:sz w:val="24"/>
        </w:rPr>
      </w:pPr>
    </w:p>
    <w:p w:rsidR="004B238A" w:rsidRDefault="004B238A">
      <w:pPr>
        <w:rPr>
          <w:sz w:val="24"/>
        </w:rPr>
      </w:pPr>
      <w:r>
        <w:rPr>
          <w:sz w:val="24"/>
        </w:rPr>
        <w:t>Objective Engineers, Inc.</w:t>
      </w:r>
    </w:p>
    <w:p w:rsidR="004B238A" w:rsidRDefault="004B238A">
      <w:pPr>
        <w:rPr>
          <w:sz w:val="24"/>
        </w:rPr>
      </w:pPr>
      <w:r>
        <w:rPr>
          <w:sz w:val="24"/>
          <w:u w:val="single"/>
        </w:rPr>
        <w:t>Since 2000</w:t>
      </w:r>
      <w:r>
        <w:rPr>
          <w:sz w:val="24"/>
        </w:rPr>
        <w:t xml:space="preserve">   </w:t>
      </w:r>
    </w:p>
    <w:p w:rsidR="004B238A" w:rsidRDefault="004B238A">
      <w:pPr>
        <w:rPr>
          <w:sz w:val="24"/>
        </w:rPr>
      </w:pPr>
    </w:p>
    <w:p w:rsidR="004B238A" w:rsidRDefault="004B238A">
      <w:pPr>
        <w:ind w:left="360"/>
        <w:rPr>
          <w:i/>
        </w:rPr>
      </w:pPr>
      <w:r>
        <w:rPr>
          <w:b/>
          <w:sz w:val="24"/>
        </w:rPr>
        <w:t xml:space="preserve">Mechanical Engineer &amp; </w:t>
      </w:r>
      <w:r w:rsidR="00880E3D">
        <w:rPr>
          <w:b/>
          <w:sz w:val="24"/>
        </w:rPr>
        <w:t>Owner</w:t>
      </w:r>
      <w:r>
        <w:rPr>
          <w:sz w:val="24"/>
        </w:rPr>
        <w:t xml:space="preserve">, </w:t>
      </w:r>
      <w:smartTag w:uri="urn:schemas-microsoft-com:office:smarttags" w:element="place">
        <w:smartTag w:uri="urn:schemas-microsoft-com:office:smarttags" w:element="City">
          <w:r>
            <w:rPr>
              <w:sz w:val="24"/>
            </w:rPr>
            <w:t>Naperville</w:t>
          </w:r>
        </w:smartTag>
        <w:r>
          <w:rPr>
            <w:sz w:val="24"/>
          </w:rPr>
          <w:t xml:space="preserve">, </w:t>
        </w:r>
        <w:smartTag w:uri="urn:schemas-microsoft-com:office:smarttags" w:element="State">
          <w:r>
            <w:rPr>
              <w:sz w:val="24"/>
            </w:rPr>
            <w:t>Illinois</w:t>
          </w:r>
        </w:smartTag>
      </w:smartTag>
    </w:p>
    <w:p w:rsidR="004B238A" w:rsidRDefault="004B238A"/>
    <w:p w:rsidR="004B238A" w:rsidRDefault="004B238A">
      <w:pPr>
        <w:ind w:left="720"/>
      </w:pPr>
      <w:r>
        <w:rPr>
          <w:b/>
        </w:rPr>
        <w:t xml:space="preserve">Engineering Consultant, </w:t>
      </w:r>
      <w:r>
        <w:t xml:space="preserve">providing competitive solutions in the engineering marketplace.  Technically skilled in topics of </w:t>
      </w:r>
      <w:r w:rsidR="00880E3D">
        <w:t>shock</w:t>
      </w:r>
      <w:r w:rsidRPr="00761CDE">
        <w:t xml:space="preserve"> and vibration problem solving</w:t>
      </w:r>
      <w:r>
        <w:t xml:space="preserve">, including component design, endurance </w:t>
      </w:r>
      <w:r w:rsidR="00880E3D">
        <w:t xml:space="preserve">and shock </w:t>
      </w:r>
      <w:r>
        <w:t xml:space="preserve">tests, modal analysis, digital signal processing, mechanical design and integrity, measurement training, </w:t>
      </w:r>
      <w:r w:rsidR="002C5B8E">
        <w:t xml:space="preserve">statistics, </w:t>
      </w:r>
      <w:r>
        <w:t>and finite element modeling.  Successful projects have included:</w:t>
      </w:r>
    </w:p>
    <w:p w:rsidR="00FC31CC" w:rsidRDefault="00FC31CC">
      <w:pPr>
        <w:numPr>
          <w:ilvl w:val="0"/>
          <w:numId w:val="7"/>
        </w:numPr>
        <w:tabs>
          <w:tab w:val="clear" w:pos="720"/>
          <w:tab w:val="num" w:pos="1080"/>
        </w:tabs>
        <w:ind w:left="1080"/>
      </w:pPr>
      <w:r>
        <w:t>Test planning for cross-country spent fuel transport by rail</w:t>
      </w:r>
    </w:p>
    <w:p w:rsidR="00760B8F" w:rsidRDefault="00461E55">
      <w:pPr>
        <w:numPr>
          <w:ilvl w:val="0"/>
          <w:numId w:val="7"/>
        </w:numPr>
        <w:tabs>
          <w:tab w:val="clear" w:pos="720"/>
          <w:tab w:val="num" w:pos="1080"/>
        </w:tabs>
        <w:ind w:left="1080"/>
      </w:pPr>
      <w:r>
        <w:t>Freight car</w:t>
      </w:r>
      <w:r w:rsidR="00760B8F">
        <w:t xml:space="preserve"> dynamics </w:t>
      </w:r>
      <w:r w:rsidR="00FC31CC">
        <w:t xml:space="preserve">via multi-body simulation using </w:t>
      </w:r>
      <w:proofErr w:type="spellStart"/>
      <w:r w:rsidR="002C5B8E">
        <w:t>Nuc</w:t>
      </w:r>
      <w:r w:rsidR="00FC31CC">
        <w:t>ars</w:t>
      </w:r>
      <w:proofErr w:type="spellEnd"/>
    </w:p>
    <w:p w:rsidR="00FC31CC" w:rsidRDefault="00FC31CC" w:rsidP="00880E3D">
      <w:pPr>
        <w:numPr>
          <w:ilvl w:val="0"/>
          <w:numId w:val="7"/>
        </w:numPr>
        <w:tabs>
          <w:tab w:val="clear" w:pos="720"/>
          <w:tab w:val="num" w:pos="1080"/>
        </w:tabs>
        <w:ind w:left="1080"/>
      </w:pPr>
      <w:r>
        <w:t>Independent test lab evaluations for AAR</w:t>
      </w:r>
    </w:p>
    <w:p w:rsidR="00FC31CC" w:rsidRDefault="00FC31CC" w:rsidP="00880E3D">
      <w:pPr>
        <w:numPr>
          <w:ilvl w:val="0"/>
          <w:numId w:val="7"/>
        </w:numPr>
        <w:tabs>
          <w:tab w:val="clear" w:pos="720"/>
          <w:tab w:val="num" w:pos="1080"/>
        </w:tabs>
        <w:ind w:left="1080"/>
      </w:pPr>
      <w:r>
        <w:t>Technical assistance to AAR in standards and recommended practices</w:t>
      </w:r>
      <w:r w:rsidR="00D25FF6">
        <w:t xml:space="preserve">, including LNG hose specifications for vibration and fatigue </w:t>
      </w:r>
    </w:p>
    <w:p w:rsidR="00880E3D" w:rsidRDefault="00880E3D" w:rsidP="00880E3D">
      <w:pPr>
        <w:numPr>
          <w:ilvl w:val="0"/>
          <w:numId w:val="7"/>
        </w:numPr>
        <w:tabs>
          <w:tab w:val="clear" w:pos="720"/>
          <w:tab w:val="num" w:pos="1080"/>
        </w:tabs>
        <w:ind w:left="1080"/>
      </w:pPr>
      <w:r>
        <w:t>Analysis of railcar coupling impacts</w:t>
      </w:r>
    </w:p>
    <w:p w:rsidR="00880E3D" w:rsidRDefault="00FC31CC" w:rsidP="00880E3D">
      <w:pPr>
        <w:numPr>
          <w:ilvl w:val="0"/>
          <w:numId w:val="7"/>
        </w:numPr>
        <w:tabs>
          <w:tab w:val="clear" w:pos="720"/>
          <w:tab w:val="num" w:pos="1080"/>
        </w:tabs>
        <w:ind w:left="1080"/>
      </w:pPr>
      <w:r>
        <w:t>Residential d</w:t>
      </w:r>
      <w:r w:rsidR="00880E3D">
        <w:t>oor slam shock measurements</w:t>
      </w:r>
    </w:p>
    <w:p w:rsidR="00880E3D" w:rsidRDefault="00880E3D">
      <w:pPr>
        <w:numPr>
          <w:ilvl w:val="0"/>
          <w:numId w:val="7"/>
        </w:numPr>
        <w:tabs>
          <w:tab w:val="clear" w:pos="720"/>
          <w:tab w:val="num" w:pos="1080"/>
        </w:tabs>
        <w:ind w:left="1080"/>
      </w:pPr>
      <w:r>
        <w:t xml:space="preserve">Ride </w:t>
      </w:r>
      <w:r w:rsidR="00FC31CC">
        <w:t>q</w:t>
      </w:r>
      <w:r>
        <w:t>uality of commercial vehicles</w:t>
      </w:r>
    </w:p>
    <w:p w:rsidR="00D43653" w:rsidRDefault="00D43653">
      <w:pPr>
        <w:numPr>
          <w:ilvl w:val="0"/>
          <w:numId w:val="7"/>
        </w:numPr>
        <w:tabs>
          <w:tab w:val="clear" w:pos="720"/>
          <w:tab w:val="num" w:pos="1080"/>
        </w:tabs>
        <w:ind w:left="1080"/>
      </w:pPr>
      <w:r>
        <w:t xml:space="preserve">Wind </w:t>
      </w:r>
      <w:r w:rsidR="00FC31CC">
        <w:t>t</w:t>
      </w:r>
      <w:r>
        <w:t xml:space="preserve">urbine Shipping </w:t>
      </w:r>
      <w:r w:rsidR="00CE58F7">
        <w:t>Environment</w:t>
      </w:r>
    </w:p>
    <w:p w:rsidR="00760B8F" w:rsidRDefault="00760B8F">
      <w:pPr>
        <w:numPr>
          <w:ilvl w:val="0"/>
          <w:numId w:val="7"/>
        </w:numPr>
        <w:tabs>
          <w:tab w:val="clear" w:pos="720"/>
          <w:tab w:val="num" w:pos="1080"/>
        </w:tabs>
        <w:ind w:left="1080"/>
      </w:pPr>
      <w:r>
        <w:t>Railroad track vibration modeling</w:t>
      </w:r>
    </w:p>
    <w:p w:rsidR="008C539E" w:rsidRDefault="00CE58F7">
      <w:pPr>
        <w:numPr>
          <w:ilvl w:val="0"/>
          <w:numId w:val="7"/>
        </w:numPr>
        <w:tabs>
          <w:tab w:val="clear" w:pos="720"/>
          <w:tab w:val="num" w:pos="1080"/>
        </w:tabs>
        <w:ind w:left="1080"/>
      </w:pPr>
      <w:r>
        <w:t>Freight d</w:t>
      </w:r>
      <w:r w:rsidR="008C539E">
        <w:t>erailment review</w:t>
      </w:r>
      <w:r w:rsidR="00FC31CC">
        <w:t>s and research</w:t>
      </w:r>
    </w:p>
    <w:p w:rsidR="004B238A" w:rsidRDefault="004B238A">
      <w:pPr>
        <w:numPr>
          <w:ilvl w:val="0"/>
          <w:numId w:val="7"/>
        </w:numPr>
        <w:tabs>
          <w:tab w:val="clear" w:pos="720"/>
          <w:tab w:val="num" w:pos="1080"/>
        </w:tabs>
        <w:ind w:left="1080"/>
      </w:pPr>
      <w:r>
        <w:t xml:space="preserve">Locomotive field vibration </w:t>
      </w:r>
      <w:r w:rsidR="00CE58F7">
        <w:t>analysis</w:t>
      </w:r>
      <w:r>
        <w:t xml:space="preserve"> and accelerated test specification</w:t>
      </w:r>
    </w:p>
    <w:p w:rsidR="00761CDE" w:rsidRDefault="00761CDE" w:rsidP="00761CDE">
      <w:pPr>
        <w:numPr>
          <w:ilvl w:val="0"/>
          <w:numId w:val="7"/>
        </w:numPr>
        <w:tabs>
          <w:tab w:val="clear" w:pos="720"/>
          <w:tab w:val="num" w:pos="1080"/>
        </w:tabs>
        <w:ind w:left="1080"/>
      </w:pPr>
      <w:r>
        <w:t>Railroad track geometry analyses</w:t>
      </w:r>
    </w:p>
    <w:p w:rsidR="004B238A" w:rsidRDefault="004B238A">
      <w:pPr>
        <w:numPr>
          <w:ilvl w:val="0"/>
          <w:numId w:val="7"/>
        </w:numPr>
        <w:tabs>
          <w:tab w:val="clear" w:pos="720"/>
          <w:tab w:val="num" w:pos="1080"/>
        </w:tabs>
        <w:ind w:left="1080"/>
      </w:pPr>
      <w:r>
        <w:t xml:space="preserve">Rear-view image </w:t>
      </w:r>
      <w:r w:rsidR="00CE58F7">
        <w:t>testing of</w:t>
      </w:r>
      <w:r>
        <w:t xml:space="preserve"> highway trucks</w:t>
      </w:r>
    </w:p>
    <w:p w:rsidR="002C5B8E" w:rsidRDefault="002C5B8E">
      <w:pPr>
        <w:numPr>
          <w:ilvl w:val="0"/>
          <w:numId w:val="7"/>
        </w:numPr>
        <w:tabs>
          <w:tab w:val="clear" w:pos="720"/>
          <w:tab w:val="num" w:pos="1080"/>
        </w:tabs>
        <w:ind w:left="1080"/>
      </w:pPr>
      <w:r>
        <w:t>Reverse engineering Weibull-based reliability procedure</w:t>
      </w:r>
    </w:p>
    <w:p w:rsidR="00FC31CC" w:rsidRDefault="004B238A">
      <w:pPr>
        <w:numPr>
          <w:ilvl w:val="0"/>
          <w:numId w:val="7"/>
        </w:numPr>
        <w:tabs>
          <w:tab w:val="clear" w:pos="720"/>
          <w:tab w:val="num" w:pos="1080"/>
        </w:tabs>
        <w:ind w:left="1080"/>
      </w:pPr>
      <w:r>
        <w:t>Railcar hunting analyses</w:t>
      </w:r>
    </w:p>
    <w:p w:rsidR="004B238A" w:rsidRDefault="00FC31CC">
      <w:pPr>
        <w:numPr>
          <w:ilvl w:val="0"/>
          <w:numId w:val="7"/>
        </w:numPr>
        <w:tabs>
          <w:tab w:val="clear" w:pos="720"/>
          <w:tab w:val="num" w:pos="1080"/>
        </w:tabs>
        <w:ind w:left="1080"/>
      </w:pPr>
      <w:r>
        <w:t>Field tests and fatigue evaluation of buckets for front-end loaders</w:t>
      </w:r>
      <w:r w:rsidR="004B238A">
        <w:t xml:space="preserve"> </w:t>
      </w:r>
    </w:p>
    <w:p w:rsidR="00E8244C" w:rsidRDefault="00E8244C">
      <w:pPr>
        <w:ind w:left="1080" w:hanging="360"/>
      </w:pPr>
    </w:p>
    <w:p w:rsidR="004B238A" w:rsidRDefault="004B238A">
      <w:pPr>
        <w:rPr>
          <w:sz w:val="24"/>
        </w:rPr>
      </w:pPr>
      <w:r>
        <w:rPr>
          <w:sz w:val="24"/>
        </w:rPr>
        <w:t>Association of American Railroads (</w:t>
      </w:r>
      <w:smartTag w:uri="urn:schemas-microsoft-com:office:smarttags" w:element="place">
        <w:r>
          <w:rPr>
            <w:sz w:val="24"/>
          </w:rPr>
          <w:t>AAR</w:t>
        </w:r>
      </w:smartTag>
      <w:r>
        <w:rPr>
          <w:sz w:val="24"/>
        </w:rPr>
        <w:t>)</w:t>
      </w:r>
    </w:p>
    <w:p w:rsidR="004B238A" w:rsidRDefault="004B238A">
      <w:pPr>
        <w:rPr>
          <w:i/>
          <w:sz w:val="24"/>
          <w:u w:val="single"/>
        </w:rPr>
      </w:pPr>
      <w:r>
        <w:rPr>
          <w:sz w:val="24"/>
          <w:u w:val="single"/>
        </w:rPr>
        <w:t>1993 to 1999</w:t>
      </w:r>
      <w:r>
        <w:rPr>
          <w:sz w:val="24"/>
          <w:u w:val="single"/>
        </w:rPr>
        <w:cr/>
      </w:r>
    </w:p>
    <w:p w:rsidR="004B238A" w:rsidRDefault="004B238A">
      <w:pPr>
        <w:ind w:left="360"/>
        <w:rPr>
          <w:i/>
        </w:rPr>
      </w:pPr>
      <w:r>
        <w:rPr>
          <w:b/>
          <w:sz w:val="24"/>
        </w:rPr>
        <w:t>Principal Engineer</w:t>
      </w:r>
      <w:r>
        <w:rPr>
          <w:sz w:val="24"/>
        </w:rPr>
        <w:t xml:space="preserve">, </w:t>
      </w:r>
      <w:smartTag w:uri="urn:schemas-microsoft-com:office:smarttags" w:element="PlaceName">
        <w:r>
          <w:rPr>
            <w:sz w:val="24"/>
          </w:rPr>
          <w:t>Transportation</w:t>
        </w:r>
      </w:smartTag>
      <w:r>
        <w:rPr>
          <w:sz w:val="24"/>
        </w:rPr>
        <w:t xml:space="preserve"> </w:t>
      </w:r>
      <w:smartTag w:uri="urn:schemas-microsoft-com:office:smarttags" w:element="PlaceName">
        <w:r>
          <w:rPr>
            <w:sz w:val="24"/>
          </w:rPr>
          <w:t>Technology</w:t>
        </w:r>
      </w:smartTag>
      <w:r>
        <w:rPr>
          <w:sz w:val="24"/>
        </w:rPr>
        <w:t xml:space="preserve"> </w:t>
      </w:r>
      <w:smartTag w:uri="urn:schemas-microsoft-com:office:smarttags" w:element="PlaceType">
        <w:r>
          <w:rPr>
            <w:sz w:val="24"/>
          </w:rPr>
          <w:t>Center</w:t>
        </w:r>
      </w:smartTag>
      <w:r>
        <w:rPr>
          <w:sz w:val="24"/>
        </w:rPr>
        <w:t xml:space="preserve">, Incorporated, </w:t>
      </w:r>
      <w:smartTag w:uri="urn:schemas-microsoft-com:office:smarttags" w:element="City">
        <w:r>
          <w:rPr>
            <w:sz w:val="24"/>
          </w:rPr>
          <w:t>Pueblo</w:t>
        </w:r>
      </w:smartTag>
      <w:r>
        <w:rPr>
          <w:sz w:val="24"/>
        </w:rPr>
        <w:t xml:space="preserve">, </w:t>
      </w:r>
      <w:smartTag w:uri="urn:schemas-microsoft-com:office:smarttags" w:element="State">
        <w:smartTag w:uri="urn:schemas-microsoft-com:office:smarttags" w:element="place">
          <w:r>
            <w:rPr>
              <w:sz w:val="24"/>
            </w:rPr>
            <w:t>Colorado</w:t>
          </w:r>
        </w:smartTag>
      </w:smartTag>
    </w:p>
    <w:p w:rsidR="004B238A" w:rsidRDefault="004B238A"/>
    <w:p w:rsidR="004B238A" w:rsidRDefault="00496484">
      <w:pPr>
        <w:ind w:left="720"/>
      </w:pPr>
      <w:r>
        <w:rPr>
          <w:b/>
        </w:rPr>
        <w:t>Program Manager --</w:t>
      </w:r>
      <w:r w:rsidR="004B238A">
        <w:rPr>
          <w:b/>
        </w:rPr>
        <w:t xml:space="preserve"> Vehicle/Track Performance </w:t>
      </w:r>
      <w:r>
        <w:rPr>
          <w:b/>
        </w:rPr>
        <w:t>Research</w:t>
      </w:r>
      <w:r w:rsidR="004B238A">
        <w:rPr>
          <w:b/>
        </w:rPr>
        <w:t xml:space="preserve">, </w:t>
      </w:r>
      <w:r w:rsidR="004B238A">
        <w:rPr>
          <w:bCs/>
        </w:rPr>
        <w:t>provided</w:t>
      </w:r>
      <w:r w:rsidR="004B238A">
        <w:rPr>
          <w:b/>
        </w:rPr>
        <w:t xml:space="preserve"> </w:t>
      </w:r>
      <w:r w:rsidR="004B238A">
        <w:t xml:space="preserve">technical and budgetary direction to six other project managers at TTCI.  Reported to industry </w:t>
      </w:r>
      <w:r w:rsidR="00453F73">
        <w:t>sponsors</w:t>
      </w:r>
      <w:r w:rsidR="004B238A">
        <w:t xml:space="preserve"> at various North American Class 1 railroads.  Projects included:</w:t>
      </w:r>
    </w:p>
    <w:p w:rsidR="004B238A" w:rsidRDefault="00140E62">
      <w:pPr>
        <w:pStyle w:val="BodyTextIndent3"/>
      </w:pPr>
      <w:r>
        <w:lastRenderedPageBreak/>
        <w:fldChar w:fldCharType="begin"/>
      </w:r>
      <w:r w:rsidR="004B238A">
        <w:instrText>SYMBOL 183 \f "Symbol" \s 10 \h</w:instrText>
      </w:r>
      <w:r>
        <w:fldChar w:fldCharType="end"/>
      </w:r>
      <w:r w:rsidR="004B238A">
        <w:tab/>
        <w:t xml:space="preserve">Wheel Climb Derailment Research including modeling and full-scale simulations </w:t>
      </w:r>
    </w:p>
    <w:p w:rsidR="004B238A" w:rsidRDefault="00140E62">
      <w:pPr>
        <w:ind w:left="1080" w:hanging="360"/>
      </w:pPr>
      <w:r>
        <w:fldChar w:fldCharType="begin"/>
      </w:r>
      <w:r w:rsidR="004B238A">
        <w:instrText>SYMBOL 183 \f "Symbol" \s 10 \h</w:instrText>
      </w:r>
      <w:r>
        <w:fldChar w:fldCharType="end"/>
      </w:r>
      <w:r w:rsidR="004B238A">
        <w:tab/>
        <w:t xml:space="preserve">Track Strength Research Initiative including design and development of </w:t>
      </w:r>
      <w:r w:rsidR="00461E55">
        <w:t>first automated</w:t>
      </w:r>
      <w:r w:rsidR="004B238A">
        <w:t xml:space="preserve"> track lateral and vertical strength measurement system</w:t>
      </w:r>
    </w:p>
    <w:p w:rsidR="004B238A" w:rsidRDefault="00140E62">
      <w:pPr>
        <w:ind w:left="1080" w:hanging="360"/>
      </w:pPr>
      <w:r>
        <w:fldChar w:fldCharType="begin"/>
      </w:r>
      <w:r w:rsidR="004B238A">
        <w:instrText>SYMBOL 183 \f "Symbol" \s 10 \h</w:instrText>
      </w:r>
      <w:r>
        <w:fldChar w:fldCharType="end"/>
      </w:r>
      <w:r w:rsidR="004B238A">
        <w:tab/>
        <w:t>Neural network modeling of problem vehicle response to track geometry variations, and demonstration tests</w:t>
      </w:r>
    </w:p>
    <w:p w:rsidR="004B238A" w:rsidRDefault="004B238A">
      <w:pPr>
        <w:numPr>
          <w:ilvl w:val="0"/>
          <w:numId w:val="10"/>
        </w:numPr>
        <w:tabs>
          <w:tab w:val="clear" w:pos="360"/>
          <w:tab w:val="num" w:pos="1080"/>
        </w:tabs>
        <w:ind w:left="1080"/>
      </w:pPr>
      <w:r>
        <w:t>Metal fatigue measurement and life prediction for an ISO tank container</w:t>
      </w:r>
    </w:p>
    <w:p w:rsidR="004B238A" w:rsidRDefault="004B238A">
      <w:pPr>
        <w:numPr>
          <w:ilvl w:val="0"/>
          <w:numId w:val="10"/>
        </w:numPr>
        <w:tabs>
          <w:tab w:val="clear" w:pos="360"/>
          <w:tab w:val="num" w:pos="1080"/>
        </w:tabs>
        <w:ind w:left="1080"/>
      </w:pPr>
      <w:r>
        <w:t xml:space="preserve">Thermal high-speed braking stress analysis for railroad transit wheels </w:t>
      </w:r>
    </w:p>
    <w:p w:rsidR="004B238A" w:rsidRDefault="004B238A">
      <w:pPr>
        <w:numPr>
          <w:ilvl w:val="0"/>
          <w:numId w:val="10"/>
        </w:numPr>
        <w:tabs>
          <w:tab w:val="clear" w:pos="360"/>
          <w:tab w:val="num" w:pos="1080"/>
        </w:tabs>
        <w:ind w:left="1080"/>
      </w:pPr>
      <w:r>
        <w:t>Freight car wheel lockup tests</w:t>
      </w:r>
    </w:p>
    <w:p w:rsidR="004B238A" w:rsidRDefault="004B238A">
      <w:pPr>
        <w:pStyle w:val="Footer"/>
        <w:tabs>
          <w:tab w:val="clear" w:pos="4320"/>
          <w:tab w:val="clear" w:pos="8640"/>
        </w:tabs>
      </w:pPr>
    </w:p>
    <w:p w:rsidR="004B238A" w:rsidRDefault="004B238A">
      <w:pPr>
        <w:ind w:left="720"/>
      </w:pPr>
      <w:r>
        <w:rPr>
          <w:b/>
        </w:rPr>
        <w:t xml:space="preserve">Project Manager </w:t>
      </w:r>
      <w:r w:rsidR="00496484">
        <w:rPr>
          <w:b/>
        </w:rPr>
        <w:t>--</w:t>
      </w:r>
      <w:r>
        <w:rPr>
          <w:b/>
        </w:rPr>
        <w:t xml:space="preserve"> Truck Performance Research Consortium,</w:t>
      </w:r>
      <w:r>
        <w:t xml:space="preserve"> determined improved methods for operating wheel force measurements in poorly steering freight cars and diagnosed proper remedial actions.</w:t>
      </w:r>
    </w:p>
    <w:p w:rsidR="004B238A" w:rsidRDefault="004B238A">
      <w:pPr>
        <w:ind w:left="720"/>
      </w:pPr>
    </w:p>
    <w:p w:rsidR="004B238A" w:rsidRDefault="004B238A">
      <w:pPr>
        <w:tabs>
          <w:tab w:val="left" w:pos="360"/>
        </w:tabs>
        <w:ind w:left="360"/>
        <w:rPr>
          <w:sz w:val="24"/>
        </w:rPr>
      </w:pPr>
      <w:r>
        <w:rPr>
          <w:b/>
          <w:sz w:val="24"/>
        </w:rPr>
        <w:t>Supervisor/Senior Test Engineer</w:t>
      </w:r>
      <w:r>
        <w:rPr>
          <w:sz w:val="24"/>
        </w:rPr>
        <w:t xml:space="preserve">, Instrumentation Section, AAR’s </w:t>
      </w:r>
      <w:smartTag w:uri="urn:schemas-microsoft-com:office:smarttags" w:element="place">
        <w:smartTag w:uri="urn:schemas-microsoft-com:office:smarttags" w:element="PlaceName">
          <w:r>
            <w:rPr>
              <w:sz w:val="24"/>
            </w:rPr>
            <w:t>Chicago</w:t>
          </w:r>
        </w:smartTag>
        <w:r>
          <w:rPr>
            <w:sz w:val="24"/>
          </w:rPr>
          <w:t xml:space="preserve"> </w:t>
        </w:r>
        <w:smartTag w:uri="urn:schemas-microsoft-com:office:smarttags" w:element="PlaceName">
          <w:r>
            <w:rPr>
              <w:sz w:val="24"/>
            </w:rPr>
            <w:t>Technical</w:t>
          </w:r>
        </w:smartTag>
        <w:r>
          <w:rPr>
            <w:sz w:val="24"/>
          </w:rPr>
          <w:t xml:space="preserve"> </w:t>
        </w:r>
        <w:smartTag w:uri="urn:schemas-microsoft-com:office:smarttags" w:element="PlaceType">
          <w:r>
            <w:rPr>
              <w:sz w:val="24"/>
            </w:rPr>
            <w:t>Center</w:t>
          </w:r>
        </w:smartTag>
      </w:smartTag>
    </w:p>
    <w:p w:rsidR="004B238A" w:rsidRDefault="004B238A">
      <w:pPr>
        <w:rPr>
          <w:sz w:val="24"/>
        </w:rPr>
      </w:pPr>
    </w:p>
    <w:p w:rsidR="004B238A" w:rsidRDefault="004B238A">
      <w:pPr>
        <w:pStyle w:val="BodyTextIndent2"/>
        <w:rPr>
          <w:sz w:val="20"/>
        </w:rPr>
      </w:pPr>
      <w:r>
        <w:rPr>
          <w:sz w:val="20"/>
        </w:rPr>
        <w:t>Fatigue simulation on rail car brake beams, transit car wheel thermal and residual stress analyses, and freight car suspension characterization.  Supervised nine engineers/technicians.</w:t>
      </w:r>
    </w:p>
    <w:p w:rsidR="004B238A" w:rsidRDefault="004B238A">
      <w:pPr>
        <w:ind w:left="720"/>
      </w:pPr>
    </w:p>
    <w:p w:rsidR="004B238A" w:rsidRDefault="004B238A">
      <w:pPr>
        <w:ind w:left="720"/>
      </w:pPr>
      <w:r>
        <w:t>Other responsibilities:</w:t>
      </w:r>
    </w:p>
    <w:p w:rsidR="004B238A" w:rsidRDefault="00140E62">
      <w:pPr>
        <w:ind w:left="1080" w:hanging="360"/>
      </w:pPr>
      <w:r>
        <w:fldChar w:fldCharType="begin"/>
      </w:r>
      <w:r w:rsidR="004B238A">
        <w:instrText>SYMBOL 183 \f "Symbol" \s 10 \h</w:instrText>
      </w:r>
      <w:r>
        <w:fldChar w:fldCharType="end"/>
      </w:r>
      <w:r w:rsidR="004B238A">
        <w:tab/>
        <w:t>fixture and specialty load cell design,</w:t>
      </w:r>
    </w:p>
    <w:p w:rsidR="004B238A" w:rsidRDefault="00140E62">
      <w:pPr>
        <w:ind w:left="1080" w:hanging="360"/>
      </w:pPr>
      <w:r>
        <w:fldChar w:fldCharType="begin"/>
      </w:r>
      <w:r w:rsidR="004B238A">
        <w:instrText>SYMBOL 183 \f "Symbol" \s 10 \h</w:instrText>
      </w:r>
      <w:r>
        <w:fldChar w:fldCharType="end"/>
      </w:r>
      <w:r w:rsidR="004B238A">
        <w:tab/>
        <w:t>generated detailed test plans based on research needs,</w:t>
      </w:r>
    </w:p>
    <w:p w:rsidR="004B238A" w:rsidRDefault="00140E62">
      <w:pPr>
        <w:ind w:left="1080" w:hanging="360"/>
      </w:pPr>
      <w:r>
        <w:fldChar w:fldCharType="begin"/>
      </w:r>
      <w:r w:rsidR="004B238A">
        <w:instrText>SYMBOL 183 \f "Symbol" \s 10 \h</w:instrText>
      </w:r>
      <w:r>
        <w:fldChar w:fldCharType="end"/>
      </w:r>
      <w:r w:rsidR="004B238A">
        <w:tab/>
        <w:t>trained new technicians in strain and vibration measurement,</w:t>
      </w:r>
    </w:p>
    <w:p w:rsidR="004B238A" w:rsidRDefault="00140E62">
      <w:pPr>
        <w:ind w:left="1080" w:hanging="360"/>
      </w:pPr>
      <w:r>
        <w:fldChar w:fldCharType="begin"/>
      </w:r>
      <w:r w:rsidR="004B238A">
        <w:instrText>SYMBOL 183 \f "Symbol" \s 10 \h</w:instrText>
      </w:r>
      <w:r>
        <w:fldChar w:fldCharType="end"/>
      </w:r>
      <w:r w:rsidR="004B238A">
        <w:tab/>
        <w:t>instrumentation repair and calibration.</w:t>
      </w:r>
    </w:p>
    <w:p w:rsidR="004B238A" w:rsidRDefault="004B238A">
      <w:pPr>
        <w:tabs>
          <w:tab w:val="left" w:pos="11340"/>
        </w:tabs>
        <w:ind w:left="1080" w:hanging="360"/>
        <w:rPr>
          <w:sz w:val="24"/>
        </w:rPr>
      </w:pPr>
    </w:p>
    <w:p w:rsidR="004B238A" w:rsidRDefault="004B238A">
      <w:pPr>
        <w:rPr>
          <w:sz w:val="24"/>
        </w:rPr>
      </w:pPr>
      <w:r>
        <w:rPr>
          <w:b/>
          <w:sz w:val="24"/>
        </w:rPr>
        <w:t>Engineering Analyst</w:t>
      </w:r>
      <w:r>
        <w:rPr>
          <w:b/>
          <w:sz w:val="22"/>
        </w:rPr>
        <w:t>,</w:t>
      </w:r>
      <w:r>
        <w:rPr>
          <w:sz w:val="22"/>
        </w:rPr>
        <w:t xml:space="preserve"> </w:t>
      </w:r>
      <w:r>
        <w:rPr>
          <w:sz w:val="24"/>
        </w:rPr>
        <w:t>Navistar Technical Center, Fort Wayne, Indiana.</w:t>
      </w:r>
    </w:p>
    <w:p w:rsidR="004B238A" w:rsidRDefault="004B238A">
      <w:pPr>
        <w:pStyle w:val="Heading3"/>
      </w:pPr>
      <w:r>
        <w:t>1989 to 1993</w:t>
      </w:r>
    </w:p>
    <w:p w:rsidR="004B238A" w:rsidRDefault="004B238A">
      <w:pPr>
        <w:pStyle w:val="BodyText"/>
        <w:rPr>
          <w:u w:val="none"/>
        </w:rPr>
      </w:pPr>
      <w:r>
        <w:rPr>
          <w:u w:val="none"/>
        </w:rPr>
        <w:t>(Engineering and design group for heavy truck manufacturer)</w:t>
      </w:r>
    </w:p>
    <w:p w:rsidR="004B238A" w:rsidRDefault="004B238A">
      <w:pPr>
        <w:rPr>
          <w:sz w:val="22"/>
        </w:rPr>
      </w:pPr>
    </w:p>
    <w:p w:rsidR="004B238A" w:rsidRDefault="004B238A">
      <w:pPr>
        <w:ind w:left="720"/>
        <w:jc w:val="both"/>
      </w:pPr>
      <w:r>
        <w:t>Developed new test methods within the Structural Analysis Group.  Responsibilities included strength analysis and review of component designs, as well as implementing new data acquisition/analysis techniques.</w:t>
      </w:r>
    </w:p>
    <w:p w:rsidR="004B238A" w:rsidRDefault="004B238A">
      <w:pPr>
        <w:ind w:left="720"/>
      </w:pPr>
    </w:p>
    <w:p w:rsidR="004B238A" w:rsidRDefault="004B238A">
      <w:pPr>
        <w:ind w:left="720"/>
      </w:pPr>
      <w:r>
        <w:t>Projects completed included:</w:t>
      </w:r>
    </w:p>
    <w:p w:rsidR="004B238A" w:rsidRDefault="00140E62">
      <w:pPr>
        <w:ind w:left="1080" w:hanging="360"/>
      </w:pPr>
      <w:r>
        <w:fldChar w:fldCharType="begin"/>
      </w:r>
      <w:r w:rsidR="004B238A">
        <w:instrText>SYMBOL 183 \f "Symbol" \s 10 \h</w:instrText>
      </w:r>
      <w:r>
        <w:fldChar w:fldCharType="end"/>
      </w:r>
      <w:r w:rsidR="004B238A">
        <w:tab/>
        <w:t>Full-vehicle endurance tests at proving grounds</w:t>
      </w:r>
    </w:p>
    <w:p w:rsidR="004B238A" w:rsidRDefault="00140E62">
      <w:pPr>
        <w:ind w:left="1080" w:hanging="360"/>
      </w:pPr>
      <w:r>
        <w:fldChar w:fldCharType="begin"/>
      </w:r>
      <w:r w:rsidR="004B238A">
        <w:instrText>SYMBOL 183 \f "Symbol" \s 10 \h</w:instrText>
      </w:r>
      <w:r>
        <w:fldChar w:fldCharType="end"/>
      </w:r>
      <w:r w:rsidR="004B238A">
        <w:tab/>
        <w:t>Seat belt strength tests</w:t>
      </w:r>
    </w:p>
    <w:p w:rsidR="004B238A" w:rsidRDefault="004B238A">
      <w:pPr>
        <w:numPr>
          <w:ilvl w:val="0"/>
          <w:numId w:val="13"/>
        </w:numPr>
        <w:tabs>
          <w:tab w:val="clear" w:pos="360"/>
          <w:tab w:val="num" w:pos="1080"/>
        </w:tabs>
        <w:ind w:left="1080"/>
      </w:pPr>
      <w:r>
        <w:t xml:space="preserve">Vehicle component tests in a servo-hydraulic test lab </w:t>
      </w:r>
    </w:p>
    <w:p w:rsidR="004B238A" w:rsidRDefault="004B238A">
      <w:pPr>
        <w:numPr>
          <w:ilvl w:val="0"/>
          <w:numId w:val="13"/>
        </w:numPr>
        <w:tabs>
          <w:tab w:val="clear" w:pos="360"/>
          <w:tab w:val="num" w:pos="1080"/>
        </w:tabs>
        <w:ind w:left="1080"/>
      </w:pPr>
      <w:r>
        <w:t>Taught structural analysis class to in-house mechanical designers</w:t>
      </w:r>
    </w:p>
    <w:p w:rsidR="004B238A" w:rsidRDefault="004B238A">
      <w:pPr>
        <w:numPr>
          <w:ilvl w:val="0"/>
          <w:numId w:val="13"/>
        </w:numPr>
        <w:tabs>
          <w:tab w:val="clear" w:pos="360"/>
          <w:tab w:val="num" w:pos="1080"/>
        </w:tabs>
        <w:ind w:left="1080"/>
      </w:pPr>
      <w:r>
        <w:t>Structural review and approval of designs generated in the chassis, body, and electrical groups (using both classical and finite element analyses)</w:t>
      </w:r>
    </w:p>
    <w:p w:rsidR="004B238A" w:rsidRDefault="00140E62">
      <w:pPr>
        <w:ind w:left="1080" w:hanging="360"/>
      </w:pPr>
      <w:r>
        <w:fldChar w:fldCharType="begin"/>
      </w:r>
      <w:r w:rsidR="004B238A">
        <w:instrText>SYMBOL 183 \f "Symbol" \s 10 \h</w:instrText>
      </w:r>
      <w:r>
        <w:fldChar w:fldCharType="end"/>
      </w:r>
      <w:r w:rsidR="004B238A">
        <w:tab/>
        <w:t>Specified test programs for outside vendors to assure mechanical integrity (including MIL-STD-810E and 202),</w:t>
      </w:r>
    </w:p>
    <w:p w:rsidR="004B238A" w:rsidRDefault="004B238A">
      <w:pPr>
        <w:ind w:left="1080" w:hanging="360"/>
      </w:pPr>
    </w:p>
    <w:p w:rsidR="004B238A" w:rsidRDefault="004B238A">
      <w:pPr>
        <w:rPr>
          <w:sz w:val="24"/>
        </w:rPr>
      </w:pPr>
      <w:r>
        <w:rPr>
          <w:b/>
          <w:sz w:val="24"/>
        </w:rPr>
        <w:t>Test Engineer,</w:t>
      </w:r>
      <w:r>
        <w:rPr>
          <w:sz w:val="22"/>
        </w:rPr>
        <w:t xml:space="preserve"> </w:t>
      </w:r>
      <w:r>
        <w:rPr>
          <w:sz w:val="24"/>
        </w:rPr>
        <w:t xml:space="preserve">O'Donnell &amp; Associates Incorporated, </w:t>
      </w:r>
      <w:smartTag w:uri="urn:schemas-microsoft-com:office:smarttags" w:element="place">
        <w:smartTag w:uri="urn:schemas-microsoft-com:office:smarttags" w:element="City">
          <w:r>
            <w:rPr>
              <w:sz w:val="24"/>
            </w:rPr>
            <w:t>Pittsburgh</w:t>
          </w:r>
        </w:smartTag>
        <w:r>
          <w:rPr>
            <w:sz w:val="24"/>
          </w:rPr>
          <w:t xml:space="preserve">, </w:t>
        </w:r>
        <w:smartTag w:uri="urn:schemas-microsoft-com:office:smarttags" w:element="State">
          <w:r>
            <w:rPr>
              <w:sz w:val="24"/>
            </w:rPr>
            <w:t>PA.</w:t>
          </w:r>
        </w:smartTag>
      </w:smartTag>
    </w:p>
    <w:p w:rsidR="004B238A" w:rsidRDefault="004B238A">
      <w:pPr>
        <w:pStyle w:val="Heading3"/>
      </w:pPr>
      <w:r>
        <w:t>1988 to 1989</w:t>
      </w:r>
    </w:p>
    <w:p w:rsidR="004B238A" w:rsidRDefault="004B238A">
      <w:pPr>
        <w:pStyle w:val="BodyText"/>
        <w:rPr>
          <w:u w:val="none"/>
        </w:rPr>
      </w:pPr>
      <w:r>
        <w:rPr>
          <w:u w:val="none"/>
        </w:rPr>
        <w:t>(Engineering services in mechanical design, analysis and testing)</w:t>
      </w:r>
    </w:p>
    <w:p w:rsidR="004B238A" w:rsidRDefault="004B238A">
      <w:pPr>
        <w:rPr>
          <w:sz w:val="22"/>
        </w:rPr>
      </w:pPr>
    </w:p>
    <w:p w:rsidR="004B238A" w:rsidRDefault="004B238A">
      <w:pPr>
        <w:ind w:left="720"/>
        <w:jc w:val="both"/>
      </w:pPr>
      <w:r>
        <w:t xml:space="preserve">Responsibilities included all phases of projects within the test group.  Excellent communication skills enabled handling of inquiries from prospective clients, </w:t>
      </w:r>
      <w:r>
        <w:lastRenderedPageBreak/>
        <w:t>supervision of technicians both at customer sites and in the company lab, and preparation of test plans and final reports.  Other technical tasks included maintenance of lab equipment, transducer selection and installation, data acquisition and analysis.</w:t>
      </w:r>
    </w:p>
    <w:p w:rsidR="004B238A" w:rsidRDefault="004B238A">
      <w:pPr>
        <w:ind w:left="720"/>
        <w:jc w:val="both"/>
      </w:pPr>
    </w:p>
    <w:p w:rsidR="004B238A" w:rsidRDefault="004B238A">
      <w:pPr>
        <w:ind w:left="720"/>
        <w:jc w:val="both"/>
      </w:pPr>
      <w:r>
        <w:t xml:space="preserve">Modal vibration tests </w:t>
      </w:r>
    </w:p>
    <w:p w:rsidR="004B238A" w:rsidRDefault="004B238A">
      <w:pPr>
        <w:numPr>
          <w:ilvl w:val="0"/>
          <w:numId w:val="15"/>
        </w:numPr>
        <w:tabs>
          <w:tab w:val="clear" w:pos="360"/>
          <w:tab w:val="num" w:pos="1080"/>
        </w:tabs>
        <w:ind w:left="1080"/>
        <w:jc w:val="both"/>
      </w:pPr>
      <w:r>
        <w:t>Electronic equipment rack for marine defense application</w:t>
      </w:r>
    </w:p>
    <w:p w:rsidR="004B238A" w:rsidRDefault="004B238A">
      <w:pPr>
        <w:numPr>
          <w:ilvl w:val="0"/>
          <w:numId w:val="14"/>
        </w:numPr>
        <w:tabs>
          <w:tab w:val="clear" w:pos="360"/>
          <w:tab w:val="num" w:pos="1080"/>
        </w:tabs>
        <w:ind w:left="1080"/>
        <w:jc w:val="both"/>
      </w:pPr>
      <w:r>
        <w:t>High energy steam pipe installation</w:t>
      </w:r>
    </w:p>
    <w:p w:rsidR="004B238A" w:rsidRDefault="004B238A">
      <w:pPr>
        <w:ind w:left="720"/>
        <w:jc w:val="both"/>
      </w:pPr>
    </w:p>
    <w:p w:rsidR="004B238A" w:rsidRDefault="004B238A">
      <w:pPr>
        <w:ind w:left="720"/>
        <w:jc w:val="both"/>
      </w:pPr>
      <w:r>
        <w:t>Resonance tests of a driveshaft isolator for marine defense application</w:t>
      </w:r>
    </w:p>
    <w:p w:rsidR="004B238A" w:rsidRDefault="004B238A">
      <w:pPr>
        <w:ind w:left="720"/>
        <w:jc w:val="both"/>
      </w:pPr>
    </w:p>
    <w:p w:rsidR="004B238A" w:rsidRDefault="004B238A">
      <w:pPr>
        <w:ind w:firstLine="720"/>
        <w:jc w:val="both"/>
      </w:pPr>
      <w:r>
        <w:t xml:space="preserve">Various stress tests and analysis </w:t>
      </w:r>
    </w:p>
    <w:p w:rsidR="004B238A" w:rsidRDefault="004B238A">
      <w:pPr>
        <w:numPr>
          <w:ilvl w:val="0"/>
          <w:numId w:val="16"/>
        </w:numPr>
        <w:tabs>
          <w:tab w:val="clear" w:pos="360"/>
          <w:tab w:val="num" w:pos="1080"/>
        </w:tabs>
        <w:ind w:left="1080"/>
        <w:jc w:val="both"/>
      </w:pPr>
      <w:r>
        <w:t>Damage measures and analysis of fresh refractory casting handling</w:t>
      </w:r>
    </w:p>
    <w:p w:rsidR="004B238A" w:rsidRDefault="004B238A">
      <w:pPr>
        <w:numPr>
          <w:ilvl w:val="0"/>
          <w:numId w:val="14"/>
        </w:numPr>
        <w:tabs>
          <w:tab w:val="clear" w:pos="360"/>
          <w:tab w:val="num" w:pos="1080"/>
        </w:tabs>
        <w:ind w:left="1080"/>
        <w:jc w:val="both"/>
      </w:pPr>
      <w:r>
        <w:t>Nuclear piping valve assembly</w:t>
      </w:r>
    </w:p>
    <w:p w:rsidR="004B238A" w:rsidRDefault="004B238A">
      <w:pPr>
        <w:numPr>
          <w:ilvl w:val="0"/>
          <w:numId w:val="14"/>
        </w:numPr>
        <w:tabs>
          <w:tab w:val="clear" w:pos="360"/>
          <w:tab w:val="num" w:pos="1080"/>
        </w:tabs>
        <w:ind w:left="1080"/>
        <w:jc w:val="both"/>
      </w:pPr>
      <w:r>
        <w:t>Elevated coal storage bin for fossil power plant</w:t>
      </w:r>
    </w:p>
    <w:p w:rsidR="004B238A" w:rsidRDefault="004B238A">
      <w:pPr>
        <w:numPr>
          <w:ilvl w:val="0"/>
          <w:numId w:val="14"/>
        </w:numPr>
        <w:tabs>
          <w:tab w:val="clear" w:pos="360"/>
          <w:tab w:val="num" w:pos="1080"/>
        </w:tabs>
        <w:ind w:left="1080"/>
        <w:jc w:val="both"/>
      </w:pPr>
      <w:r>
        <w:t>Overhead bridge crane at aluminum electrode plant</w:t>
      </w:r>
    </w:p>
    <w:p w:rsidR="004B238A" w:rsidRDefault="004B238A">
      <w:pPr>
        <w:rPr>
          <w:sz w:val="24"/>
        </w:rPr>
      </w:pPr>
    </w:p>
    <w:p w:rsidR="004B238A" w:rsidRDefault="004B238A">
      <w:pPr>
        <w:rPr>
          <w:sz w:val="24"/>
        </w:rPr>
      </w:pPr>
      <w:r>
        <w:rPr>
          <w:b/>
          <w:sz w:val="24"/>
        </w:rPr>
        <w:t>Engineering Analyst,</w:t>
      </w:r>
      <w:r>
        <w:rPr>
          <w:sz w:val="24"/>
        </w:rPr>
        <w:t xml:space="preserve"> Navistar Technical Center, Fort Wayne, Indiana.</w:t>
      </w:r>
    </w:p>
    <w:p w:rsidR="004B238A" w:rsidRDefault="004B238A">
      <w:pPr>
        <w:rPr>
          <w:sz w:val="24"/>
          <w:u w:val="single"/>
        </w:rPr>
      </w:pPr>
      <w:r>
        <w:rPr>
          <w:sz w:val="24"/>
          <w:u w:val="single"/>
        </w:rPr>
        <w:t>1985 to 1988.</w:t>
      </w:r>
    </w:p>
    <w:p w:rsidR="004B238A" w:rsidRDefault="004B238A">
      <w:pPr>
        <w:rPr>
          <w:i/>
          <w:sz w:val="24"/>
        </w:rPr>
      </w:pPr>
      <w:r>
        <w:rPr>
          <w:i/>
          <w:sz w:val="24"/>
        </w:rPr>
        <w:t>(Engineering and design group for heavy truck manufacturer)</w:t>
      </w:r>
    </w:p>
    <w:p w:rsidR="004B238A" w:rsidRDefault="004B238A">
      <w:pPr>
        <w:rPr>
          <w:sz w:val="24"/>
        </w:rPr>
      </w:pPr>
    </w:p>
    <w:p w:rsidR="004B238A" w:rsidRDefault="004B238A">
      <w:pPr>
        <w:ind w:left="720"/>
        <w:jc w:val="both"/>
      </w:pPr>
      <w:r>
        <w:rPr>
          <w:b/>
        </w:rPr>
        <w:t>Test Engineer</w:t>
      </w:r>
      <w:r>
        <w:t xml:space="preserve"> and </w:t>
      </w:r>
      <w:r>
        <w:rPr>
          <w:b/>
        </w:rPr>
        <w:t>Engineering Analyst</w:t>
      </w:r>
      <w:r>
        <w:t xml:space="preserve"> positions in Dynamics Systems Analysis.</w:t>
      </w:r>
    </w:p>
    <w:p w:rsidR="004B238A" w:rsidRDefault="004B238A">
      <w:pPr>
        <w:ind w:left="720"/>
        <w:jc w:val="both"/>
        <w:rPr>
          <w:b/>
        </w:rPr>
      </w:pPr>
    </w:p>
    <w:p w:rsidR="004B238A" w:rsidRDefault="004B238A">
      <w:pPr>
        <w:ind w:left="720"/>
        <w:jc w:val="both"/>
      </w:pPr>
      <w:r>
        <w:t>Ride-quality</w:t>
      </w:r>
      <w:r w:rsidR="00FA7F22">
        <w:t xml:space="preserve"> (human comfort)</w:t>
      </w:r>
      <w:r>
        <w:t xml:space="preserve"> and vibration testing:</w:t>
      </w:r>
    </w:p>
    <w:p w:rsidR="004B238A" w:rsidRDefault="004B238A">
      <w:pPr>
        <w:numPr>
          <w:ilvl w:val="0"/>
          <w:numId w:val="17"/>
        </w:numPr>
        <w:tabs>
          <w:tab w:val="clear" w:pos="360"/>
          <w:tab w:val="num" w:pos="1080"/>
        </w:tabs>
        <w:ind w:left="1080"/>
        <w:jc w:val="both"/>
      </w:pPr>
      <w:r>
        <w:t>Implemented improved vehicle cab isolator system to lessen noise and vibration</w:t>
      </w:r>
    </w:p>
    <w:p w:rsidR="004B238A" w:rsidRDefault="004B238A">
      <w:pPr>
        <w:numPr>
          <w:ilvl w:val="0"/>
          <w:numId w:val="17"/>
        </w:numPr>
        <w:tabs>
          <w:tab w:val="clear" w:pos="360"/>
          <w:tab w:val="num" w:pos="1080"/>
        </w:tabs>
        <w:ind w:left="1080"/>
        <w:jc w:val="both"/>
      </w:pPr>
      <w:r>
        <w:t>Implemented improved engine mount isolator system to lessen noise and vibration</w:t>
      </w:r>
    </w:p>
    <w:p w:rsidR="004B238A" w:rsidRDefault="004B238A">
      <w:pPr>
        <w:numPr>
          <w:ilvl w:val="0"/>
          <w:numId w:val="17"/>
        </w:numPr>
        <w:tabs>
          <w:tab w:val="clear" w:pos="360"/>
          <w:tab w:val="num" w:pos="1080"/>
        </w:tabs>
        <w:ind w:left="1080"/>
        <w:jc w:val="both"/>
      </w:pPr>
      <w:r>
        <w:t xml:space="preserve">Evaluated new drivetrain combinations for acceptable noise and vibration </w:t>
      </w:r>
      <w:r w:rsidR="00461E55">
        <w:t>characteristics</w:t>
      </w:r>
    </w:p>
    <w:p w:rsidR="004B238A" w:rsidRDefault="004B238A">
      <w:pPr>
        <w:numPr>
          <w:ilvl w:val="0"/>
          <w:numId w:val="17"/>
        </w:numPr>
        <w:tabs>
          <w:tab w:val="clear" w:pos="360"/>
          <w:tab w:val="num" w:pos="1080"/>
        </w:tabs>
        <w:ind w:left="1080"/>
        <w:jc w:val="both"/>
      </w:pPr>
      <w:r>
        <w:t>Rear-view mirror vibration tests</w:t>
      </w:r>
    </w:p>
    <w:p w:rsidR="004B238A" w:rsidRDefault="004B238A">
      <w:pPr>
        <w:numPr>
          <w:ilvl w:val="0"/>
          <w:numId w:val="17"/>
        </w:numPr>
        <w:tabs>
          <w:tab w:val="clear" w:pos="360"/>
          <w:tab w:val="num" w:pos="1080"/>
        </w:tabs>
        <w:ind w:left="1080"/>
        <w:jc w:val="both"/>
      </w:pPr>
      <w:r>
        <w:t>Operation of multi-axis simulation rig</w:t>
      </w:r>
    </w:p>
    <w:p w:rsidR="004B238A" w:rsidRDefault="004B238A">
      <w:pPr>
        <w:numPr>
          <w:ilvl w:val="0"/>
          <w:numId w:val="17"/>
        </w:numPr>
        <w:tabs>
          <w:tab w:val="clear" w:pos="360"/>
          <w:tab w:val="num" w:pos="1080"/>
        </w:tabs>
        <w:ind w:left="1080"/>
        <w:jc w:val="both"/>
      </w:pPr>
      <w:r>
        <w:t xml:space="preserve">Finite element modeling </w:t>
      </w:r>
    </w:p>
    <w:p w:rsidR="004B238A" w:rsidRDefault="004B238A">
      <w:pPr>
        <w:numPr>
          <w:ilvl w:val="0"/>
          <w:numId w:val="18"/>
        </w:numPr>
        <w:tabs>
          <w:tab w:val="num" w:pos="1080"/>
        </w:tabs>
        <w:ind w:left="1080"/>
        <w:jc w:val="both"/>
      </w:pPr>
      <w:r>
        <w:t>Active cab-suspension prototype development</w:t>
      </w:r>
    </w:p>
    <w:p w:rsidR="004B238A" w:rsidRDefault="004B238A">
      <w:pPr>
        <w:ind w:left="720"/>
        <w:jc w:val="both"/>
        <w:rPr>
          <w:sz w:val="22"/>
        </w:rPr>
      </w:pPr>
    </w:p>
    <w:p w:rsidR="004B238A" w:rsidRDefault="004B238A">
      <w:pPr>
        <w:rPr>
          <w:sz w:val="24"/>
        </w:rPr>
      </w:pPr>
      <w:r>
        <w:rPr>
          <w:b/>
          <w:sz w:val="24"/>
        </w:rPr>
        <w:t>Engineer's Assistant</w:t>
      </w:r>
      <w:r>
        <w:rPr>
          <w:sz w:val="24"/>
        </w:rPr>
        <w:t>,</w:t>
      </w:r>
      <w:r>
        <w:rPr>
          <w:sz w:val="22"/>
        </w:rPr>
        <w:t xml:space="preserve"> </w:t>
      </w:r>
      <w:r>
        <w:rPr>
          <w:sz w:val="24"/>
        </w:rPr>
        <w:t xml:space="preserve">Manistique Papers Incorporated, </w:t>
      </w:r>
      <w:smartTag w:uri="urn:schemas-microsoft-com:office:smarttags" w:element="place">
        <w:smartTag w:uri="urn:schemas-microsoft-com:office:smarttags" w:element="City">
          <w:r>
            <w:rPr>
              <w:sz w:val="24"/>
            </w:rPr>
            <w:t>Manistique</w:t>
          </w:r>
        </w:smartTag>
        <w:r>
          <w:rPr>
            <w:sz w:val="24"/>
          </w:rPr>
          <w:t xml:space="preserve">, </w:t>
        </w:r>
        <w:smartTag w:uri="urn:schemas-microsoft-com:office:smarttags" w:element="State">
          <w:r>
            <w:rPr>
              <w:sz w:val="24"/>
            </w:rPr>
            <w:t>Michigan</w:t>
          </w:r>
        </w:smartTag>
      </w:smartTag>
      <w:r>
        <w:rPr>
          <w:sz w:val="24"/>
        </w:rPr>
        <w:t>.</w:t>
      </w:r>
    </w:p>
    <w:p w:rsidR="004B238A" w:rsidRDefault="004B238A">
      <w:pPr>
        <w:rPr>
          <w:sz w:val="24"/>
        </w:rPr>
      </w:pPr>
      <w:r>
        <w:rPr>
          <w:sz w:val="24"/>
        </w:rPr>
        <w:t>Summers 1981 to 1984.</w:t>
      </w:r>
    </w:p>
    <w:p w:rsidR="004B238A" w:rsidRDefault="004B238A">
      <w:pPr>
        <w:pStyle w:val="BodyText"/>
        <w:rPr>
          <w:u w:val="none"/>
        </w:rPr>
      </w:pPr>
      <w:r>
        <w:rPr>
          <w:u w:val="none"/>
        </w:rPr>
        <w:t>(Pulp and paper mill)</w:t>
      </w:r>
    </w:p>
    <w:p w:rsidR="004B238A" w:rsidRDefault="004B238A">
      <w:pPr>
        <w:rPr>
          <w:sz w:val="24"/>
        </w:rPr>
      </w:pPr>
    </w:p>
    <w:p w:rsidR="008C539E" w:rsidRDefault="00496484">
      <w:pPr>
        <w:ind w:left="720"/>
        <w:jc w:val="both"/>
      </w:pPr>
      <w:r>
        <w:t>Developed efficiency tests for paper stock</w:t>
      </w:r>
      <w:r w:rsidR="004B238A">
        <w:t xml:space="preserve"> cleaners</w:t>
      </w:r>
      <w:r>
        <w:t>.  Evaluation of best operating parameters supported the mill conversion from timber pulping to 100% recycled paper as raw material</w:t>
      </w:r>
      <w:r w:rsidR="004B238A">
        <w:t>.</w:t>
      </w:r>
    </w:p>
    <w:p w:rsidR="008C539E" w:rsidRDefault="008C539E"/>
    <w:p w:rsidR="004B238A" w:rsidRDefault="004B238A">
      <w:pPr>
        <w:framePr w:w="2175" w:h="600" w:hSpace="180" w:wrap="around" w:vAnchor="text" w:hAnchor="page" w:x="811" w:y="256"/>
        <w:rPr>
          <w:b/>
          <w:sz w:val="24"/>
        </w:rPr>
      </w:pPr>
      <w:r>
        <w:rPr>
          <w:b/>
          <w:sz w:val="24"/>
        </w:rPr>
        <w:t>SHORT COURSES</w:t>
      </w:r>
    </w:p>
    <w:p w:rsidR="004B238A" w:rsidRDefault="004B238A">
      <w:pPr>
        <w:framePr w:w="2175" w:h="600" w:hSpace="180" w:wrap="around" w:vAnchor="text" w:hAnchor="page" w:x="811" w:y="256"/>
        <w:rPr>
          <w:sz w:val="24"/>
        </w:rPr>
      </w:pPr>
    </w:p>
    <w:p w:rsidR="004B238A" w:rsidRDefault="004B238A">
      <w:pPr>
        <w:ind w:left="1440"/>
      </w:pPr>
    </w:p>
    <w:p w:rsidR="004B238A" w:rsidRDefault="004B238A">
      <w:pPr>
        <w:pStyle w:val="Heading5"/>
      </w:pPr>
      <w:r>
        <w:t>Taught</w:t>
      </w:r>
    </w:p>
    <w:p w:rsidR="00903BD6" w:rsidRDefault="004B238A" w:rsidP="00903BD6">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Instrumentation for SAE J211 Vehicle Crash Testing, 2005</w:t>
      </w:r>
    </w:p>
    <w:p w:rsidR="00903BD6" w:rsidRDefault="00140E62" w:rsidP="00903BD6">
      <w:pPr>
        <w:ind w:left="360"/>
        <w:rPr>
          <w:sz w:val="24"/>
        </w:rPr>
      </w:pPr>
      <w:r>
        <w:fldChar w:fldCharType="begin"/>
      </w:r>
      <w:r w:rsidR="00903BD6">
        <w:instrText>SYMBOL 183 \f "Symbol" \s 10 \h</w:instrText>
      </w:r>
      <w:r>
        <w:fldChar w:fldCharType="end"/>
      </w:r>
      <w:r w:rsidR="00903BD6">
        <w:tab/>
      </w:r>
      <w:r w:rsidR="00903BD6">
        <w:rPr>
          <w:sz w:val="24"/>
        </w:rPr>
        <w:t>Introduction to Modal Testing, 2008</w:t>
      </w:r>
    </w:p>
    <w:p w:rsidR="008C539E" w:rsidRDefault="00140E62" w:rsidP="00760B8F">
      <w:pPr>
        <w:pStyle w:val="Heading4"/>
        <w:ind w:firstLine="0"/>
      </w:pPr>
      <w:r>
        <w:lastRenderedPageBreak/>
        <w:fldChar w:fldCharType="begin"/>
      </w:r>
      <w:r w:rsidR="00760B8F">
        <w:instrText>SYMBOL 183 \f "Symbol" \s 10 \h</w:instrText>
      </w:r>
      <w:r>
        <w:fldChar w:fldCharType="end"/>
      </w:r>
      <w:r w:rsidR="00760B8F">
        <w:tab/>
      </w:r>
      <w:r w:rsidR="008C539E">
        <w:t>Strength of Materials</w:t>
      </w:r>
      <w:r w:rsidR="004E638F">
        <w:t xml:space="preserve">, </w:t>
      </w:r>
      <w:smartTag w:uri="urn:schemas-microsoft-com:office:smarttags" w:element="place">
        <w:smartTag w:uri="urn:schemas-microsoft-com:office:smarttags" w:element="PlaceType">
          <w:r w:rsidR="008C539E">
            <w:t>College</w:t>
          </w:r>
        </w:smartTag>
        <w:r w:rsidR="008C539E">
          <w:t xml:space="preserve"> of </w:t>
        </w:r>
        <w:smartTag w:uri="urn:schemas-microsoft-com:office:smarttags" w:element="PlaceName">
          <w:r w:rsidR="008C539E">
            <w:t>Dupage</w:t>
          </w:r>
        </w:smartTag>
      </w:smartTag>
      <w:r w:rsidR="00494161">
        <w:t>, 2005</w:t>
      </w:r>
    </w:p>
    <w:p w:rsidR="00760B8F" w:rsidRPr="00760B8F" w:rsidRDefault="00140E62" w:rsidP="008C539E">
      <w:pPr>
        <w:pStyle w:val="Heading4"/>
        <w:ind w:firstLine="0"/>
      </w:pPr>
      <w:r>
        <w:fldChar w:fldCharType="begin"/>
      </w:r>
      <w:r w:rsidR="008C539E">
        <w:instrText>SYMBOL 183 \f "Symbol" \s 10 \h</w:instrText>
      </w:r>
      <w:r>
        <w:fldChar w:fldCharType="end"/>
      </w:r>
      <w:r w:rsidR="008C539E">
        <w:tab/>
      </w:r>
      <w:r w:rsidR="00760B8F">
        <w:t>Introduction to &amp; Operation of the SoMat eDaq Datalogger, 2004,’01</w:t>
      </w:r>
    </w:p>
    <w:p w:rsidR="008C539E" w:rsidRDefault="00140E62">
      <w:pPr>
        <w:pStyle w:val="Heading4"/>
        <w:ind w:firstLine="0"/>
      </w:pPr>
      <w:r>
        <w:fldChar w:fldCharType="begin"/>
      </w:r>
      <w:r w:rsidR="004B238A">
        <w:instrText>SYMBOL 183 \f "Symbol" \s 10 \h</w:instrText>
      </w:r>
      <w:r>
        <w:fldChar w:fldCharType="end"/>
      </w:r>
      <w:r w:rsidR="004B238A">
        <w:tab/>
      </w:r>
      <w:r w:rsidR="008C539E">
        <w:t>Wheel/Rail Interaction Issues in Transit Vehicles, 2001</w:t>
      </w:r>
    </w:p>
    <w:p w:rsidR="004B238A" w:rsidRDefault="00140E62">
      <w:pPr>
        <w:pStyle w:val="Heading4"/>
        <w:ind w:firstLine="0"/>
      </w:pPr>
      <w:r>
        <w:fldChar w:fldCharType="begin"/>
      </w:r>
      <w:r w:rsidR="008C539E">
        <w:instrText>SYMBOL 183 \f "Symbol" \s 10 \h</w:instrText>
      </w:r>
      <w:r>
        <w:fldChar w:fldCharType="end"/>
      </w:r>
      <w:r w:rsidR="008C539E">
        <w:tab/>
      </w:r>
      <w:r w:rsidR="004B238A">
        <w:t xml:space="preserve">End-User’s Guide to Mechanical Testing </w:t>
      </w:r>
      <w:r w:rsidR="00760B8F">
        <w:t>&amp;</w:t>
      </w:r>
      <w:r w:rsidR="004B238A">
        <w:t xml:space="preserve"> Analysis, 2001,</w:t>
      </w:r>
      <w:r w:rsidR="00760B8F">
        <w:t>’</w:t>
      </w:r>
      <w:r w:rsidR="004B238A">
        <w:t>02,</w:t>
      </w:r>
      <w:r w:rsidR="00760B8F">
        <w:t>’</w:t>
      </w:r>
      <w:r w:rsidR="004B238A">
        <w:t>03</w:t>
      </w:r>
      <w:r w:rsidR="00760B8F">
        <w:t>,’07</w:t>
      </w:r>
    </w:p>
    <w:p w:rsidR="004B238A" w:rsidRDefault="004B238A">
      <w:pPr>
        <w:ind w:left="360" w:hanging="360"/>
      </w:pPr>
      <w:r>
        <w:rPr>
          <w:sz w:val="24"/>
        </w:rPr>
        <w:tab/>
      </w:r>
      <w:r w:rsidR="00140E62">
        <w:rPr>
          <w:sz w:val="24"/>
        </w:rPr>
        <w:fldChar w:fldCharType="begin"/>
      </w:r>
      <w:r>
        <w:rPr>
          <w:sz w:val="24"/>
        </w:rPr>
        <w:instrText>SYMBOL 183 \f "Symbol" \s 10 \h</w:instrText>
      </w:r>
      <w:r w:rsidR="00140E62">
        <w:rPr>
          <w:sz w:val="24"/>
        </w:rPr>
        <w:fldChar w:fldCharType="end"/>
      </w:r>
      <w:r>
        <w:rPr>
          <w:sz w:val="24"/>
        </w:rPr>
        <w:tab/>
        <w:t>Signal Processing and Domain Transformations, 1997,</w:t>
      </w:r>
      <w:r w:rsidR="00760B8F">
        <w:rPr>
          <w:sz w:val="24"/>
        </w:rPr>
        <w:t>’</w:t>
      </w:r>
      <w:r>
        <w:rPr>
          <w:sz w:val="24"/>
        </w:rPr>
        <w:t>98</w:t>
      </w:r>
    </w:p>
    <w:p w:rsidR="004B238A" w:rsidRDefault="00140E62">
      <w:pPr>
        <w:pStyle w:val="Heading4"/>
        <w:ind w:firstLine="0"/>
      </w:pPr>
      <w:r>
        <w:fldChar w:fldCharType="begin"/>
      </w:r>
      <w:r w:rsidR="004B238A">
        <w:instrText>SYMBOL 183 \f "Symbol" \s 10 \h</w:instrText>
      </w:r>
      <w:r>
        <w:fldChar w:fldCharType="end"/>
      </w:r>
      <w:r w:rsidR="004B238A">
        <w:tab/>
        <w:t>Stress and Durability Issues in Highway Truck Design, 1991,</w:t>
      </w:r>
      <w:r w:rsidR="00760B8F">
        <w:t>’</w:t>
      </w:r>
      <w:r w:rsidR="004B238A">
        <w:t>92</w:t>
      </w:r>
    </w:p>
    <w:p w:rsidR="004B238A" w:rsidRDefault="004B238A">
      <w:pPr>
        <w:ind w:left="360" w:hanging="360"/>
      </w:pPr>
    </w:p>
    <w:p w:rsidR="004B238A" w:rsidRDefault="004B238A">
      <w:pPr>
        <w:pStyle w:val="Heading5"/>
      </w:pPr>
      <w:r>
        <w:t>Attended</w:t>
      </w:r>
    </w:p>
    <w:p w:rsidR="004B238A" w:rsidRDefault="004B238A">
      <w:pPr>
        <w:ind w:left="360"/>
      </w:pPr>
    </w:p>
    <w:p w:rsidR="00D25FF6" w:rsidRDefault="00140E62" w:rsidP="00CA4D8A">
      <w:pPr>
        <w:ind w:left="360"/>
        <w:rPr>
          <w:sz w:val="24"/>
        </w:rPr>
      </w:pPr>
      <w:r>
        <w:rPr>
          <w:sz w:val="24"/>
        </w:rPr>
        <w:fldChar w:fldCharType="begin"/>
      </w:r>
      <w:r w:rsidR="00CA4D8A">
        <w:rPr>
          <w:sz w:val="24"/>
        </w:rPr>
        <w:instrText>SYMBOL 183 \f "Symbol" \s 10 \h</w:instrText>
      </w:r>
      <w:r>
        <w:rPr>
          <w:sz w:val="24"/>
        </w:rPr>
        <w:fldChar w:fldCharType="end"/>
      </w:r>
      <w:r w:rsidR="00CA4D8A">
        <w:rPr>
          <w:sz w:val="24"/>
        </w:rPr>
        <w:tab/>
      </w:r>
      <w:r w:rsidR="00D25FF6">
        <w:rPr>
          <w:sz w:val="24"/>
        </w:rPr>
        <w:t>Practical Shock Analysis and Design</w:t>
      </w:r>
    </w:p>
    <w:p w:rsidR="00D25FF6" w:rsidRDefault="00D25FF6" w:rsidP="00CA4D8A">
      <w:pPr>
        <w:ind w:left="360"/>
        <w:rPr>
          <w:sz w:val="24"/>
        </w:rPr>
      </w:pPr>
      <w:r>
        <w:rPr>
          <w:sz w:val="24"/>
        </w:rPr>
        <w:tab/>
      </w:r>
      <w:r>
        <w:rPr>
          <w:sz w:val="24"/>
        </w:rPr>
        <w:tab/>
      </w:r>
      <w:r w:rsidRPr="00880E3D">
        <w:t xml:space="preserve">Shock &amp; Vibration </w:t>
      </w:r>
      <w:r>
        <w:t>Exchange, 2017</w:t>
      </w:r>
    </w:p>
    <w:p w:rsidR="00880E3D" w:rsidRDefault="00D25FF6" w:rsidP="00CA4D8A">
      <w:pPr>
        <w:ind w:left="360"/>
        <w:rPr>
          <w:sz w:val="24"/>
        </w:rPr>
      </w:pPr>
      <w:r>
        <w:rPr>
          <w:sz w:val="24"/>
        </w:rPr>
        <w:fldChar w:fldCharType="begin"/>
      </w:r>
      <w:r>
        <w:rPr>
          <w:sz w:val="24"/>
        </w:rPr>
        <w:instrText>SYMBOL 183 \f "Symbol" \s 10 \h</w:instrText>
      </w:r>
      <w:r>
        <w:rPr>
          <w:sz w:val="24"/>
        </w:rPr>
        <w:fldChar w:fldCharType="end"/>
      </w:r>
      <w:r>
        <w:rPr>
          <w:sz w:val="24"/>
        </w:rPr>
        <w:tab/>
      </w:r>
      <w:r w:rsidR="00880E3D">
        <w:rPr>
          <w:sz w:val="24"/>
        </w:rPr>
        <w:t>Shock Data Analysis</w:t>
      </w:r>
    </w:p>
    <w:p w:rsidR="00880E3D" w:rsidRPr="00880E3D" w:rsidRDefault="00880E3D" w:rsidP="00CA4D8A">
      <w:pPr>
        <w:ind w:left="360"/>
      </w:pPr>
      <w:r w:rsidRPr="00880E3D">
        <w:tab/>
      </w:r>
      <w:r w:rsidRPr="00880E3D">
        <w:tab/>
        <w:t>Shock &amp; Vibration Information Analysis Center, 2011</w:t>
      </w:r>
    </w:p>
    <w:p w:rsidR="004E638F" w:rsidRPr="00880E3D" w:rsidRDefault="004E638F" w:rsidP="00880E3D">
      <w:pPr>
        <w:pStyle w:val="ListParagraph"/>
        <w:numPr>
          <w:ilvl w:val="0"/>
          <w:numId w:val="18"/>
        </w:numPr>
        <w:rPr>
          <w:sz w:val="24"/>
        </w:rPr>
      </w:pPr>
      <w:r w:rsidRPr="00880E3D">
        <w:rPr>
          <w:sz w:val="24"/>
        </w:rPr>
        <w:t>Weibull / Lognormal Workshop</w:t>
      </w:r>
    </w:p>
    <w:p w:rsidR="004E638F" w:rsidRPr="004E638F" w:rsidRDefault="004E638F" w:rsidP="00CA4D8A">
      <w:pPr>
        <w:ind w:left="360"/>
      </w:pPr>
      <w:r>
        <w:rPr>
          <w:sz w:val="24"/>
        </w:rPr>
        <w:tab/>
      </w:r>
      <w:r>
        <w:rPr>
          <w:sz w:val="24"/>
        </w:rPr>
        <w:tab/>
      </w:r>
      <w:r w:rsidRPr="004E638F">
        <w:t>Society of Automotive Engineers, 2007</w:t>
      </w:r>
    </w:p>
    <w:p w:rsidR="00CA4D8A" w:rsidRDefault="00CA4D8A" w:rsidP="004E638F">
      <w:pPr>
        <w:numPr>
          <w:ilvl w:val="0"/>
          <w:numId w:val="23"/>
        </w:numPr>
        <w:rPr>
          <w:sz w:val="24"/>
        </w:rPr>
      </w:pPr>
      <w:r>
        <w:rPr>
          <w:sz w:val="24"/>
        </w:rPr>
        <w:t>Introduction to ANSYS, Part 2</w:t>
      </w:r>
    </w:p>
    <w:p w:rsidR="00CA4D8A" w:rsidRDefault="00CA4D8A" w:rsidP="00CA4D8A">
      <w:pPr>
        <w:ind w:left="360"/>
      </w:pPr>
      <w:r>
        <w:rPr>
          <w:sz w:val="24"/>
        </w:rPr>
        <w:tab/>
      </w:r>
      <w:r>
        <w:tab/>
        <w:t>Belcan Corp.</w:t>
      </w:r>
      <w:r w:rsidR="008C539E">
        <w:t>,</w:t>
      </w:r>
      <w:r>
        <w:t xml:space="preserve"> 2006</w:t>
      </w:r>
    </w:p>
    <w:p w:rsidR="00CA4D8A" w:rsidRDefault="00140E62" w:rsidP="00CA4D8A">
      <w:pPr>
        <w:ind w:left="360"/>
        <w:rPr>
          <w:sz w:val="24"/>
        </w:rPr>
      </w:pPr>
      <w:r>
        <w:rPr>
          <w:sz w:val="24"/>
        </w:rPr>
        <w:fldChar w:fldCharType="begin"/>
      </w:r>
      <w:r w:rsidR="00CA4D8A">
        <w:rPr>
          <w:sz w:val="24"/>
        </w:rPr>
        <w:instrText>SYMBOL 183 \f "Symbol" \s 10 \h</w:instrText>
      </w:r>
      <w:r>
        <w:rPr>
          <w:sz w:val="24"/>
        </w:rPr>
        <w:fldChar w:fldCharType="end"/>
      </w:r>
      <w:r w:rsidR="00CA4D8A">
        <w:rPr>
          <w:sz w:val="24"/>
        </w:rPr>
        <w:tab/>
        <w:t>Principles of Wheel Rail Interaction</w:t>
      </w:r>
    </w:p>
    <w:p w:rsidR="00CA4D8A" w:rsidRDefault="00CA4D8A" w:rsidP="00CA4D8A">
      <w:pPr>
        <w:ind w:left="360"/>
      </w:pPr>
      <w:r>
        <w:rPr>
          <w:sz w:val="24"/>
        </w:rPr>
        <w:tab/>
      </w:r>
      <w:r>
        <w:tab/>
        <w:t>A.R.M. Wheel/Rail Interaction Conference, Gary Wolf, 2005</w:t>
      </w:r>
    </w:p>
    <w:p w:rsidR="00CA4D8A" w:rsidRDefault="00140E62" w:rsidP="00CA4D8A">
      <w:pPr>
        <w:ind w:left="360"/>
        <w:rPr>
          <w:sz w:val="24"/>
        </w:rPr>
      </w:pPr>
      <w:r>
        <w:rPr>
          <w:sz w:val="24"/>
        </w:rPr>
        <w:fldChar w:fldCharType="begin"/>
      </w:r>
      <w:r w:rsidR="004B238A">
        <w:rPr>
          <w:sz w:val="24"/>
        </w:rPr>
        <w:instrText>SYMBOL 183 \f "Symbol" \s 10 \h</w:instrText>
      </w:r>
      <w:r>
        <w:rPr>
          <w:sz w:val="24"/>
        </w:rPr>
        <w:fldChar w:fldCharType="end"/>
      </w:r>
      <w:r w:rsidR="004B238A">
        <w:rPr>
          <w:sz w:val="24"/>
        </w:rPr>
        <w:tab/>
      </w:r>
      <w:r w:rsidR="00CA4D8A">
        <w:rPr>
          <w:sz w:val="24"/>
        </w:rPr>
        <w:t>Nonlinear Systems Techniques and Applications</w:t>
      </w:r>
    </w:p>
    <w:p w:rsidR="00CA4D8A" w:rsidRDefault="00CA4D8A" w:rsidP="00CA4D8A">
      <w:pPr>
        <w:ind w:left="360"/>
      </w:pPr>
      <w:r>
        <w:rPr>
          <w:sz w:val="24"/>
        </w:rPr>
        <w:tab/>
      </w:r>
      <w:r>
        <w:tab/>
        <w:t>IMAC-XXII, Dr. Julius Bendat, 2004</w:t>
      </w:r>
    </w:p>
    <w:p w:rsidR="004B238A" w:rsidRDefault="00140E62">
      <w:pPr>
        <w:ind w:left="360"/>
        <w:rPr>
          <w:sz w:val="24"/>
        </w:rPr>
      </w:pPr>
      <w:r>
        <w:rPr>
          <w:sz w:val="24"/>
        </w:rPr>
        <w:fldChar w:fldCharType="begin"/>
      </w:r>
      <w:r w:rsidR="004B238A">
        <w:rPr>
          <w:sz w:val="24"/>
        </w:rPr>
        <w:instrText>SYMBOL 183 \f "Symbol" \s 10 \h</w:instrText>
      </w:r>
      <w:r>
        <w:rPr>
          <w:sz w:val="24"/>
        </w:rPr>
        <w:fldChar w:fldCharType="end"/>
      </w:r>
      <w:r w:rsidR="004B238A">
        <w:rPr>
          <w:sz w:val="24"/>
        </w:rPr>
        <w:tab/>
        <w:t xml:space="preserve">Using LabView for Data Acquisition and Processing </w:t>
      </w:r>
    </w:p>
    <w:p w:rsidR="004B238A" w:rsidRDefault="004B238A">
      <w:pPr>
        <w:ind w:left="360"/>
      </w:pPr>
      <w:r>
        <w:rPr>
          <w:sz w:val="24"/>
        </w:rPr>
        <w:tab/>
      </w:r>
      <w:r>
        <w:rPr>
          <w:sz w:val="24"/>
        </w:rPr>
        <w:tab/>
      </w:r>
      <w:r>
        <w:t>IMAC-XXII, Dr. Al Wicks, VPI, 2004</w:t>
      </w:r>
    </w:p>
    <w:p w:rsidR="004B238A" w:rsidRDefault="00140E62">
      <w:pPr>
        <w:ind w:left="360"/>
      </w:pPr>
      <w:r>
        <w:rPr>
          <w:sz w:val="24"/>
        </w:rPr>
        <w:fldChar w:fldCharType="begin"/>
      </w:r>
      <w:r w:rsidR="004B238A">
        <w:rPr>
          <w:sz w:val="24"/>
        </w:rPr>
        <w:instrText>SYMBOL 183 \f "Symbol" \s 10 \h</w:instrText>
      </w:r>
      <w:r>
        <w:rPr>
          <w:sz w:val="24"/>
        </w:rPr>
        <w:fldChar w:fldCharType="end"/>
      </w:r>
      <w:r w:rsidR="004B238A">
        <w:rPr>
          <w:sz w:val="24"/>
        </w:rPr>
        <w:tab/>
        <w:t>Accident Reconstruction TOPTEC: Special Topics</w:t>
      </w:r>
      <w:r w:rsidR="004B238A">
        <w:tab/>
      </w:r>
      <w:r w:rsidR="004B238A">
        <w:tab/>
      </w:r>
    </w:p>
    <w:p w:rsidR="004B238A" w:rsidRDefault="004B238A">
      <w:pPr>
        <w:ind w:left="1080" w:firstLine="360"/>
      </w:pPr>
      <w:r>
        <w:t>Society of Automotive Engineers, 2001</w:t>
      </w:r>
    </w:p>
    <w:p w:rsidR="004B238A" w:rsidRDefault="00140E62">
      <w:pPr>
        <w:ind w:left="360"/>
        <w:rPr>
          <w:sz w:val="24"/>
        </w:rPr>
      </w:pPr>
      <w:r>
        <w:rPr>
          <w:sz w:val="24"/>
        </w:rPr>
        <w:fldChar w:fldCharType="begin"/>
      </w:r>
      <w:r w:rsidR="004B238A">
        <w:rPr>
          <w:sz w:val="24"/>
        </w:rPr>
        <w:instrText>SYMBOL 183 \f "Symbol" \s 10 \h</w:instrText>
      </w:r>
      <w:r>
        <w:rPr>
          <w:sz w:val="24"/>
        </w:rPr>
        <w:fldChar w:fldCharType="end"/>
      </w:r>
      <w:r w:rsidR="004B238A">
        <w:rPr>
          <w:sz w:val="24"/>
        </w:rPr>
        <w:tab/>
        <w:t>Measurement Engineering, Parts 1 and 2</w:t>
      </w:r>
    </w:p>
    <w:p w:rsidR="004B238A" w:rsidRDefault="004B238A">
      <w:r>
        <w:tab/>
      </w:r>
      <w:r>
        <w:tab/>
        <w:t>Dr. Peter Stein, 1994-5</w:t>
      </w:r>
    </w:p>
    <w:p w:rsidR="004B238A" w:rsidRDefault="004B238A">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Fatigue Concepts in Design</w:t>
      </w:r>
    </w:p>
    <w:p w:rsidR="004B238A" w:rsidRDefault="004B238A">
      <w:r>
        <w:tab/>
      </w:r>
      <w:r>
        <w:tab/>
        <w:t>Univ. of Iowa/S.A.E., 1992</w:t>
      </w:r>
    </w:p>
    <w:p w:rsidR="004B238A" w:rsidRDefault="004B238A">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Reliability Growth Testing using HALT/HASS</w:t>
      </w:r>
    </w:p>
    <w:p w:rsidR="004B238A" w:rsidRDefault="004B238A">
      <w:r>
        <w:tab/>
      </w:r>
      <w:r>
        <w:tab/>
        <w:t>Dr. Gregg Hobbs, 1991</w:t>
      </w:r>
    </w:p>
    <w:p w:rsidR="004B238A" w:rsidRDefault="004B238A">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Fatigue &amp; Fracture Control</w:t>
      </w:r>
    </w:p>
    <w:p w:rsidR="004B238A" w:rsidRDefault="004B238A">
      <w:r>
        <w:tab/>
      </w:r>
      <w:r>
        <w:tab/>
      </w:r>
      <w:smartTag w:uri="urn:schemas-microsoft-com:office:smarttags" w:element="place">
        <w:smartTag w:uri="urn:schemas-microsoft-com:office:smarttags" w:element="PlaceType">
          <w:r>
            <w:t>Univ.</w:t>
          </w:r>
        </w:smartTag>
        <w:r>
          <w:t xml:space="preserve"> of </w:t>
        </w:r>
        <w:smartTag w:uri="urn:schemas-microsoft-com:office:smarttags" w:element="PlaceName">
          <w:r>
            <w:t>Illinois</w:t>
          </w:r>
        </w:smartTag>
      </w:smartTag>
      <w:r>
        <w:t>, 1990</w:t>
      </w:r>
    </w:p>
    <w:p w:rsidR="004B238A" w:rsidRDefault="004B238A">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Experimental Signal Measurement and Analysis</w:t>
      </w:r>
    </w:p>
    <w:p w:rsidR="004B238A" w:rsidRDefault="004B238A">
      <w:r>
        <w:tab/>
      </w:r>
      <w:r>
        <w:tab/>
      </w:r>
      <w:smartTag w:uri="urn:schemas-microsoft-com:office:smarttags" w:element="place">
        <w:smartTag w:uri="urn:schemas-microsoft-com:office:smarttags" w:element="PlaceName">
          <w:r>
            <w:t>Union</w:t>
          </w:r>
        </w:smartTag>
        <w:r>
          <w:t xml:space="preserve"> </w:t>
        </w:r>
        <w:smartTag w:uri="urn:schemas-microsoft-com:office:smarttags" w:element="PlaceType">
          <w:r>
            <w:t>College</w:t>
          </w:r>
        </w:smartTag>
      </w:smartTag>
      <w:r>
        <w:t>, Dr. Peter Stein, 1986</w:t>
      </w:r>
    </w:p>
    <w:p w:rsidR="004B238A" w:rsidRDefault="004B238A">
      <w:pPr>
        <w:ind w:left="360" w:hanging="360"/>
        <w:rPr>
          <w:sz w:val="24"/>
        </w:rPr>
      </w:pPr>
      <w:r>
        <w:rPr>
          <w:sz w:val="24"/>
        </w:rPr>
        <w:tab/>
      </w:r>
      <w:r w:rsidR="00140E62">
        <w:rPr>
          <w:sz w:val="24"/>
        </w:rPr>
        <w:fldChar w:fldCharType="begin"/>
      </w:r>
      <w:r>
        <w:rPr>
          <w:sz w:val="24"/>
        </w:rPr>
        <w:instrText>SYMBOL 183 \f "Symbol" \s 10 \h</w:instrText>
      </w:r>
      <w:r w:rsidR="00140E62">
        <w:rPr>
          <w:sz w:val="24"/>
        </w:rPr>
        <w:fldChar w:fldCharType="end"/>
      </w:r>
      <w:r>
        <w:rPr>
          <w:sz w:val="24"/>
        </w:rPr>
        <w:tab/>
        <w:t>Experimental Dynamics and Measurements</w:t>
      </w:r>
    </w:p>
    <w:p w:rsidR="004B238A" w:rsidRDefault="004B238A">
      <w:r>
        <w:tab/>
      </w:r>
      <w:r>
        <w:tab/>
        <w:t>MacNeil/Schwendler Corp., Dr. Julius Bendat, 1986</w:t>
      </w:r>
    </w:p>
    <w:p w:rsidR="004B238A" w:rsidRDefault="004B238A">
      <w:pPr>
        <w:framePr w:w="1929" w:h="615" w:hSpace="180" w:wrap="around" w:vAnchor="text" w:hAnchor="page" w:x="807" w:y="88"/>
        <w:rPr>
          <w:b/>
          <w:sz w:val="24"/>
        </w:rPr>
      </w:pPr>
      <w:r>
        <w:rPr>
          <w:b/>
          <w:sz w:val="24"/>
        </w:rPr>
        <w:t>PUBLICATIONS</w:t>
      </w:r>
    </w:p>
    <w:p w:rsidR="004B238A" w:rsidRDefault="004B238A"/>
    <w:p w:rsidR="004B238A" w:rsidRDefault="004B238A"/>
    <w:p w:rsidR="00E12D36" w:rsidRPr="00E12D36" w:rsidRDefault="00A45B24" w:rsidP="00E12D36">
      <w:pPr>
        <w:pStyle w:val="BodyText"/>
        <w:spacing w:after="120"/>
        <w:ind w:left="-1800" w:firstLine="360"/>
        <w:rPr>
          <w:i w:val="0"/>
          <w:sz w:val="20"/>
          <w:u w:val="none"/>
        </w:rPr>
      </w:pPr>
      <w:proofErr w:type="spellStart"/>
      <w:r>
        <w:rPr>
          <w:i w:val="0"/>
          <w:sz w:val="20"/>
          <w:u w:val="none"/>
        </w:rPr>
        <w:t>Kadooka</w:t>
      </w:r>
      <w:proofErr w:type="spellEnd"/>
      <w:r>
        <w:rPr>
          <w:i w:val="0"/>
          <w:sz w:val="20"/>
          <w:u w:val="none"/>
        </w:rPr>
        <w:t xml:space="preserve">, K., Ivanusa, P., </w:t>
      </w:r>
      <w:proofErr w:type="spellStart"/>
      <w:r>
        <w:rPr>
          <w:i w:val="0"/>
          <w:sz w:val="20"/>
          <w:u w:val="none"/>
        </w:rPr>
        <w:t>Klymyshyn</w:t>
      </w:r>
      <w:proofErr w:type="spellEnd"/>
      <w:r>
        <w:rPr>
          <w:i w:val="0"/>
          <w:sz w:val="20"/>
          <w:u w:val="none"/>
        </w:rPr>
        <w:t>, K., Shust, W., Spitz, C., “</w:t>
      </w:r>
      <w:r w:rsidRPr="00E12D36">
        <w:rPr>
          <w:i w:val="0"/>
          <w:sz w:val="20"/>
          <w:u w:val="none"/>
        </w:rPr>
        <w:t>Railcar Dynamics Model of the ENSA/DOE Multimodal Transportation Campaign Rail Conveyance</w:t>
      </w:r>
      <w:r>
        <w:rPr>
          <w:i w:val="0"/>
          <w:sz w:val="20"/>
          <w:u w:val="none"/>
        </w:rPr>
        <w:t xml:space="preserve"> System,” </w:t>
      </w:r>
      <w:r w:rsidRPr="00A45B24">
        <w:rPr>
          <w:sz w:val="20"/>
          <w:u w:val="none"/>
        </w:rPr>
        <w:t>International High-Level Radioactive Waste Management Conference</w:t>
      </w:r>
      <w:r>
        <w:rPr>
          <w:i w:val="0"/>
          <w:sz w:val="20"/>
          <w:u w:val="none"/>
        </w:rPr>
        <w:t>, Knoxville, TN, Apr</w:t>
      </w:r>
      <w:r w:rsidR="00F94109">
        <w:rPr>
          <w:i w:val="0"/>
          <w:sz w:val="20"/>
          <w:u w:val="none"/>
        </w:rPr>
        <w:t>.</w:t>
      </w:r>
      <w:r>
        <w:rPr>
          <w:i w:val="0"/>
          <w:sz w:val="20"/>
          <w:u w:val="none"/>
        </w:rPr>
        <w:t xml:space="preserve"> 2019.</w:t>
      </w:r>
    </w:p>
    <w:p w:rsidR="00E12D36" w:rsidRDefault="00E12D36" w:rsidP="00E12D36">
      <w:pPr>
        <w:pStyle w:val="shustpub"/>
      </w:pPr>
      <w:proofErr w:type="gramStart"/>
      <w:r w:rsidRPr="00E12D36">
        <w:t>Shust, W.C.</w:t>
      </w:r>
      <w:r>
        <w:rPr>
          <w:i/>
        </w:rPr>
        <w:t>,</w:t>
      </w:r>
      <w:r w:rsidRPr="00E12D36">
        <w:t xml:space="preserve"> “Thoughts on test vs. model tun</w:t>
      </w:r>
      <w:r w:rsidRPr="00E12D36">
        <w:t>ing,</w:t>
      </w:r>
      <w:r w:rsidRPr="00E12D36">
        <w:t xml:space="preserve">” </w:t>
      </w:r>
      <w:r w:rsidRPr="00E12D36">
        <w:rPr>
          <w:i/>
        </w:rPr>
        <w:t>PNNL Railcar Modeling Workshop</w:t>
      </w:r>
      <w:r w:rsidRPr="00E12D36">
        <w:t>, Pacific</w:t>
      </w:r>
      <w:r>
        <w:t xml:space="preserve"> </w:t>
      </w:r>
      <w:r w:rsidRPr="00E12D36">
        <w:t>Northwest National Laboratory</w:t>
      </w:r>
      <w:r>
        <w:rPr>
          <w:i/>
        </w:rPr>
        <w:t>, May 2018</w:t>
      </w:r>
      <w:r w:rsidRPr="00E12D36">
        <w:t>.</w:t>
      </w:r>
      <w:proofErr w:type="gramEnd"/>
    </w:p>
    <w:p w:rsidR="00F94109" w:rsidRPr="00E12D36" w:rsidRDefault="00F94109" w:rsidP="00F94109">
      <w:pPr>
        <w:pStyle w:val="BodyText"/>
        <w:spacing w:after="120"/>
        <w:ind w:left="-1800" w:firstLine="360"/>
        <w:rPr>
          <w:i w:val="0"/>
          <w:sz w:val="20"/>
          <w:u w:val="none"/>
        </w:rPr>
      </w:pPr>
      <w:proofErr w:type="spellStart"/>
      <w:r w:rsidRPr="00E12D36">
        <w:rPr>
          <w:i w:val="0"/>
          <w:sz w:val="20"/>
          <w:u w:val="none"/>
        </w:rPr>
        <w:t>Garrido</w:t>
      </w:r>
      <w:proofErr w:type="spellEnd"/>
      <w:r w:rsidRPr="00E12D36">
        <w:rPr>
          <w:i w:val="0"/>
          <w:sz w:val="20"/>
          <w:u w:val="none"/>
        </w:rPr>
        <w:t xml:space="preserve">, </w:t>
      </w:r>
      <w:r>
        <w:rPr>
          <w:i w:val="0"/>
          <w:sz w:val="20"/>
          <w:u w:val="none"/>
        </w:rPr>
        <w:t xml:space="preserve">D., </w:t>
      </w:r>
      <w:proofErr w:type="gramStart"/>
      <w:r>
        <w:rPr>
          <w:i w:val="0"/>
          <w:sz w:val="20"/>
          <w:u w:val="none"/>
        </w:rPr>
        <w:t>et</w:t>
      </w:r>
      <w:proofErr w:type="gramEnd"/>
      <w:r>
        <w:rPr>
          <w:i w:val="0"/>
          <w:sz w:val="20"/>
          <w:u w:val="none"/>
        </w:rPr>
        <w:t xml:space="preserve">. </w:t>
      </w:r>
      <w:proofErr w:type="gramStart"/>
      <w:r>
        <w:rPr>
          <w:i w:val="0"/>
          <w:sz w:val="20"/>
          <w:u w:val="none"/>
        </w:rPr>
        <w:t xml:space="preserve">al., </w:t>
      </w:r>
      <w:r w:rsidRPr="00F94109">
        <w:rPr>
          <w:i w:val="0"/>
          <w:sz w:val="20"/>
          <w:u w:val="none"/>
        </w:rPr>
        <w:t>“ENSA/DOE Full Scale Transport Cask (ENSA ENUN 32P) Shock and Vibration Testing,”</w:t>
      </w:r>
      <w:r>
        <w:rPr>
          <w:i w:val="0"/>
          <w:sz w:val="20"/>
          <w:u w:val="none"/>
        </w:rPr>
        <w:t xml:space="preserve"> </w:t>
      </w:r>
      <w:r w:rsidRPr="00A45B24">
        <w:rPr>
          <w:sz w:val="20"/>
          <w:u w:val="none"/>
        </w:rPr>
        <w:t>International High-Level Radioactive Waste Management Conference</w:t>
      </w:r>
      <w:r>
        <w:rPr>
          <w:i w:val="0"/>
          <w:sz w:val="20"/>
          <w:u w:val="none"/>
        </w:rPr>
        <w:t xml:space="preserve">, </w:t>
      </w:r>
      <w:r w:rsidRPr="00E12D36">
        <w:rPr>
          <w:i w:val="0"/>
          <w:sz w:val="20"/>
          <w:u w:val="none"/>
        </w:rPr>
        <w:t>Charlotte, N</w:t>
      </w:r>
      <w:r>
        <w:rPr>
          <w:i w:val="0"/>
          <w:sz w:val="20"/>
          <w:u w:val="none"/>
        </w:rPr>
        <w:t>C, Apr</w:t>
      </w:r>
      <w:r>
        <w:rPr>
          <w:i w:val="0"/>
          <w:sz w:val="20"/>
          <w:u w:val="none"/>
        </w:rPr>
        <w:t>.</w:t>
      </w:r>
      <w:r>
        <w:rPr>
          <w:i w:val="0"/>
          <w:sz w:val="20"/>
          <w:u w:val="none"/>
        </w:rPr>
        <w:t xml:space="preserve"> 2017.</w:t>
      </w:r>
      <w:proofErr w:type="gramEnd"/>
    </w:p>
    <w:p w:rsidR="00A45B24" w:rsidRDefault="00A45B24" w:rsidP="00A45B24">
      <w:pPr>
        <w:pStyle w:val="BodyText"/>
        <w:spacing w:after="120"/>
        <w:ind w:left="-1800" w:firstLine="360"/>
        <w:rPr>
          <w:rFonts w:eastAsia="MS Mincho"/>
          <w:i w:val="0"/>
          <w:sz w:val="20"/>
          <w:u w:val="none"/>
        </w:rPr>
      </w:pPr>
      <w:r w:rsidRPr="00DF5EF8">
        <w:rPr>
          <w:i w:val="0"/>
          <w:sz w:val="20"/>
          <w:u w:val="none"/>
        </w:rPr>
        <w:t xml:space="preserve">Shust, W.C., Pasta, C., </w:t>
      </w:r>
      <w:proofErr w:type="gramStart"/>
      <w:r w:rsidRPr="00DF5EF8">
        <w:rPr>
          <w:i w:val="0"/>
          <w:sz w:val="20"/>
          <w:u w:val="none"/>
        </w:rPr>
        <w:t>et.al.,</w:t>
      </w:r>
      <w:proofErr w:type="gramEnd"/>
      <w:r w:rsidRPr="00DF5EF8">
        <w:rPr>
          <w:i w:val="0"/>
          <w:sz w:val="20"/>
          <w:u w:val="none"/>
        </w:rPr>
        <w:t xml:space="preserve"> “</w:t>
      </w:r>
      <w:r w:rsidRPr="00880E3D">
        <w:rPr>
          <w:bCs/>
          <w:i w:val="0"/>
          <w:sz w:val="20"/>
          <w:u w:val="none"/>
        </w:rPr>
        <w:t>An Approach to Wind Blow-Over Risk Reduction at BNSF Railway</w:t>
      </w:r>
      <w:r w:rsidRPr="00DF5EF8">
        <w:rPr>
          <w:i w:val="0"/>
          <w:sz w:val="20"/>
          <w:u w:val="none"/>
        </w:rPr>
        <w:t>,” RTDF20</w:t>
      </w:r>
      <w:r>
        <w:rPr>
          <w:i w:val="0"/>
          <w:sz w:val="20"/>
          <w:u w:val="none"/>
        </w:rPr>
        <w:t>10-36019</w:t>
      </w:r>
      <w:r w:rsidRPr="00DF5EF8">
        <w:rPr>
          <w:i w:val="0"/>
          <w:sz w:val="20"/>
          <w:u w:val="none"/>
        </w:rPr>
        <w:t xml:space="preserve">, </w:t>
      </w:r>
      <w:r w:rsidRPr="00DF5EF8">
        <w:rPr>
          <w:sz w:val="20"/>
          <w:u w:val="none"/>
        </w:rPr>
        <w:t>Proc. of the 2010 IEEE/ASME Joint Railroad Conference</w:t>
      </w:r>
      <w:r w:rsidRPr="00DF5EF8">
        <w:rPr>
          <w:rFonts w:eastAsia="MS Mincho"/>
          <w:i w:val="0"/>
          <w:sz w:val="20"/>
          <w:u w:val="none"/>
        </w:rPr>
        <w:t xml:space="preserve">, </w:t>
      </w:r>
      <w:r>
        <w:rPr>
          <w:rFonts w:eastAsia="MS Mincho"/>
          <w:i w:val="0"/>
          <w:sz w:val="20"/>
          <w:u w:val="none"/>
        </w:rPr>
        <w:t>Apr</w:t>
      </w:r>
      <w:r w:rsidRPr="00DF5EF8">
        <w:rPr>
          <w:rFonts w:eastAsia="MS Mincho"/>
          <w:i w:val="0"/>
          <w:sz w:val="20"/>
          <w:u w:val="none"/>
        </w:rPr>
        <w:t>. 20</w:t>
      </w:r>
      <w:r>
        <w:rPr>
          <w:rFonts w:eastAsia="MS Mincho"/>
          <w:i w:val="0"/>
          <w:sz w:val="20"/>
          <w:u w:val="none"/>
        </w:rPr>
        <w:t>10</w:t>
      </w:r>
      <w:r w:rsidRPr="00DF5EF8">
        <w:rPr>
          <w:rFonts w:eastAsia="MS Mincho"/>
          <w:i w:val="0"/>
          <w:sz w:val="20"/>
          <w:u w:val="none"/>
        </w:rPr>
        <w:t>.</w:t>
      </w:r>
    </w:p>
    <w:p w:rsidR="00DF5EF8" w:rsidRPr="00DF5EF8" w:rsidRDefault="00DF5EF8" w:rsidP="00E12D36">
      <w:pPr>
        <w:pStyle w:val="BodyText"/>
        <w:spacing w:after="120"/>
        <w:ind w:left="-1800" w:firstLine="360"/>
        <w:rPr>
          <w:i w:val="0"/>
          <w:sz w:val="20"/>
          <w:u w:val="none"/>
        </w:rPr>
      </w:pPr>
      <w:proofErr w:type="gramStart"/>
      <w:r w:rsidRPr="00DF5EF8">
        <w:rPr>
          <w:i w:val="0"/>
          <w:sz w:val="20"/>
          <w:u w:val="none"/>
        </w:rPr>
        <w:lastRenderedPageBreak/>
        <w:t xml:space="preserve">Shust, W.C., </w:t>
      </w:r>
      <w:r>
        <w:rPr>
          <w:i w:val="0"/>
          <w:sz w:val="20"/>
          <w:u w:val="none"/>
        </w:rPr>
        <w:t>Iler, D.</w:t>
      </w:r>
      <w:r w:rsidRPr="00DF5EF8">
        <w:rPr>
          <w:i w:val="0"/>
          <w:sz w:val="20"/>
          <w:u w:val="none"/>
        </w:rPr>
        <w:t>, “</w:t>
      </w:r>
      <w:r w:rsidRPr="00DF5EF8">
        <w:rPr>
          <w:bCs/>
          <w:i w:val="0"/>
          <w:sz w:val="20"/>
          <w:u w:val="none"/>
        </w:rPr>
        <w:t>Vibration Response Modes And Severity Rating For Freight Car</w:t>
      </w:r>
      <w:r>
        <w:rPr>
          <w:i w:val="0"/>
          <w:sz w:val="20"/>
          <w:u w:val="none"/>
        </w:rPr>
        <w:t xml:space="preserve"> </w:t>
      </w:r>
      <w:r w:rsidRPr="00DF5EF8">
        <w:rPr>
          <w:bCs/>
          <w:i w:val="0"/>
          <w:sz w:val="20"/>
          <w:u w:val="none"/>
        </w:rPr>
        <w:t>Appliances</w:t>
      </w:r>
      <w:r w:rsidRPr="00DF5EF8">
        <w:rPr>
          <w:i w:val="0"/>
          <w:sz w:val="20"/>
          <w:u w:val="none"/>
        </w:rPr>
        <w:t>,” RTDF20</w:t>
      </w:r>
      <w:r>
        <w:rPr>
          <w:i w:val="0"/>
          <w:sz w:val="20"/>
          <w:u w:val="none"/>
        </w:rPr>
        <w:t>10-36003</w:t>
      </w:r>
      <w:r w:rsidRPr="00DF5EF8">
        <w:rPr>
          <w:i w:val="0"/>
          <w:sz w:val="20"/>
          <w:u w:val="none"/>
        </w:rPr>
        <w:t xml:space="preserve">, </w:t>
      </w:r>
      <w:r w:rsidRPr="00DF5EF8">
        <w:rPr>
          <w:sz w:val="20"/>
          <w:u w:val="none"/>
        </w:rPr>
        <w:t>Proc. of the 2010 IEEE/ASME Joint Railroad Conference</w:t>
      </w:r>
      <w:r w:rsidRPr="00DF5EF8">
        <w:rPr>
          <w:rFonts w:eastAsia="MS Mincho"/>
          <w:i w:val="0"/>
          <w:sz w:val="20"/>
          <w:u w:val="none"/>
        </w:rPr>
        <w:t xml:space="preserve">, </w:t>
      </w:r>
      <w:r>
        <w:rPr>
          <w:rFonts w:eastAsia="MS Mincho"/>
          <w:i w:val="0"/>
          <w:sz w:val="20"/>
          <w:u w:val="none"/>
        </w:rPr>
        <w:t>Apr</w:t>
      </w:r>
      <w:r w:rsidRPr="00DF5EF8">
        <w:rPr>
          <w:rFonts w:eastAsia="MS Mincho"/>
          <w:i w:val="0"/>
          <w:sz w:val="20"/>
          <w:u w:val="none"/>
        </w:rPr>
        <w:t>. 20</w:t>
      </w:r>
      <w:r>
        <w:rPr>
          <w:rFonts w:eastAsia="MS Mincho"/>
          <w:i w:val="0"/>
          <w:sz w:val="20"/>
          <w:u w:val="none"/>
        </w:rPr>
        <w:t>10</w:t>
      </w:r>
      <w:r w:rsidRPr="00DF5EF8">
        <w:rPr>
          <w:rFonts w:eastAsia="MS Mincho"/>
          <w:i w:val="0"/>
          <w:sz w:val="20"/>
          <w:u w:val="none"/>
        </w:rPr>
        <w:t>.</w:t>
      </w:r>
      <w:proofErr w:type="gramEnd"/>
    </w:p>
    <w:p w:rsidR="0012368D" w:rsidRDefault="0012368D" w:rsidP="00E12D36">
      <w:pPr>
        <w:pStyle w:val="shustpub"/>
        <w:rPr>
          <w:i/>
        </w:rPr>
      </w:pPr>
      <w:r>
        <w:t>Shust, W.C., Pasta, C., “</w:t>
      </w:r>
      <w:r w:rsidR="00F878E0">
        <w:t xml:space="preserve">Numerical </w:t>
      </w:r>
      <w:r>
        <w:t xml:space="preserve">Simulation of Freight </w:t>
      </w:r>
      <w:r w:rsidR="00F878E0">
        <w:t>Railc</w:t>
      </w:r>
      <w:r>
        <w:t xml:space="preserve">ar </w:t>
      </w:r>
      <w:r w:rsidR="00F878E0">
        <w:t xml:space="preserve">Dynamic </w:t>
      </w:r>
      <w:r>
        <w:t>Clearance Envelopes,”</w:t>
      </w:r>
      <w:r w:rsidR="00F878E0">
        <w:t xml:space="preserve"> RTDF2008-74025, </w:t>
      </w:r>
      <w:r w:rsidR="00F878E0">
        <w:rPr>
          <w:rFonts w:eastAsia="MS Mincho"/>
          <w:iCs/>
        </w:rPr>
        <w:t>ASME</w:t>
      </w:r>
      <w:r w:rsidR="00F878E0" w:rsidRPr="004B3A3E">
        <w:rPr>
          <w:rFonts w:eastAsia="MS Mincho"/>
          <w:iCs/>
        </w:rPr>
        <w:t xml:space="preserve"> Rail Transportation Division</w:t>
      </w:r>
      <w:r w:rsidR="00F878E0">
        <w:rPr>
          <w:rFonts w:eastAsia="MS Mincho"/>
          <w:iCs/>
        </w:rPr>
        <w:t xml:space="preserve"> Fall Conference</w:t>
      </w:r>
      <w:r w:rsidR="00F878E0">
        <w:rPr>
          <w:rFonts w:eastAsia="MS Mincho"/>
        </w:rPr>
        <w:t>, Sept.</w:t>
      </w:r>
      <w:r w:rsidR="00F878E0" w:rsidRPr="004B3A3E">
        <w:rPr>
          <w:rFonts w:eastAsia="MS Mincho"/>
        </w:rPr>
        <w:t xml:space="preserve"> 200</w:t>
      </w:r>
      <w:r w:rsidR="00F878E0">
        <w:rPr>
          <w:rFonts w:eastAsia="MS Mincho"/>
        </w:rPr>
        <w:t>8</w:t>
      </w:r>
      <w:r w:rsidR="00F878E0" w:rsidRPr="004B3A3E">
        <w:rPr>
          <w:rFonts w:eastAsia="MS Mincho"/>
        </w:rPr>
        <w:t>.</w:t>
      </w:r>
    </w:p>
    <w:p w:rsidR="00760B8F" w:rsidRDefault="00760B8F" w:rsidP="00760B8F">
      <w:pPr>
        <w:pStyle w:val="BodyText"/>
        <w:spacing w:after="120"/>
        <w:ind w:left="-1800" w:firstLine="360"/>
        <w:rPr>
          <w:rFonts w:eastAsia="MS Mincho"/>
          <w:i w:val="0"/>
          <w:sz w:val="20"/>
          <w:u w:val="none"/>
        </w:rPr>
      </w:pPr>
      <w:proofErr w:type="gramStart"/>
      <w:r>
        <w:rPr>
          <w:i w:val="0"/>
          <w:sz w:val="20"/>
          <w:u w:val="none"/>
        </w:rPr>
        <w:t>Shust, W.C., Read, D., Jury, B., “</w:t>
      </w:r>
      <w:r w:rsidR="006C0661" w:rsidRPr="006C0661">
        <w:rPr>
          <w:i w:val="0"/>
          <w:sz w:val="20"/>
          <w:u w:val="none"/>
        </w:rPr>
        <w:t xml:space="preserve">A Novel Method using Vibration to Estimate the Neutral Temperature of </w:t>
      </w:r>
      <w:r w:rsidR="00461E55" w:rsidRPr="006C0661">
        <w:rPr>
          <w:i w:val="0"/>
          <w:sz w:val="20"/>
          <w:u w:val="none"/>
        </w:rPr>
        <w:t>Continuously</w:t>
      </w:r>
      <w:r w:rsidR="006C0661" w:rsidRPr="006C0661">
        <w:rPr>
          <w:i w:val="0"/>
          <w:sz w:val="20"/>
          <w:u w:val="none"/>
        </w:rPr>
        <w:t xml:space="preserve"> Welded Rail</w:t>
      </w:r>
      <w:r>
        <w:rPr>
          <w:i w:val="0"/>
          <w:sz w:val="20"/>
          <w:u w:val="none"/>
        </w:rPr>
        <w:t xml:space="preserve">,” </w:t>
      </w:r>
      <w:r w:rsidR="006C0661">
        <w:rPr>
          <w:rStyle w:val="Strong"/>
          <w:b w:val="0"/>
          <w:i w:val="0"/>
          <w:sz w:val="20"/>
          <w:u w:val="none"/>
        </w:rPr>
        <w:t>RTDF2007-46023</w:t>
      </w:r>
      <w:r w:rsidRPr="004B3A3E">
        <w:rPr>
          <w:rStyle w:val="Strong"/>
          <w:i w:val="0"/>
          <w:sz w:val="20"/>
          <w:u w:val="none"/>
        </w:rPr>
        <w:t xml:space="preserve">, </w:t>
      </w:r>
      <w:r>
        <w:rPr>
          <w:rFonts w:eastAsia="MS Mincho"/>
          <w:iCs/>
          <w:sz w:val="20"/>
          <w:u w:val="none"/>
        </w:rPr>
        <w:t>ASME</w:t>
      </w:r>
      <w:r w:rsidRPr="004B3A3E">
        <w:rPr>
          <w:rFonts w:eastAsia="MS Mincho"/>
          <w:iCs/>
          <w:sz w:val="20"/>
          <w:u w:val="none"/>
        </w:rPr>
        <w:t xml:space="preserve"> Rail Transportation Division</w:t>
      </w:r>
      <w:r w:rsidR="006C0661">
        <w:rPr>
          <w:rFonts w:eastAsia="MS Mincho"/>
          <w:iCs/>
          <w:sz w:val="20"/>
          <w:u w:val="none"/>
        </w:rPr>
        <w:t xml:space="preserve"> Fall Conference</w:t>
      </w:r>
      <w:r>
        <w:rPr>
          <w:rFonts w:eastAsia="MS Mincho"/>
          <w:i w:val="0"/>
          <w:sz w:val="20"/>
          <w:u w:val="none"/>
        </w:rPr>
        <w:t>, Sept.</w:t>
      </w:r>
      <w:r w:rsidRPr="004B3A3E">
        <w:rPr>
          <w:rFonts w:eastAsia="MS Mincho"/>
          <w:i w:val="0"/>
          <w:sz w:val="20"/>
          <w:u w:val="none"/>
        </w:rPr>
        <w:t xml:space="preserve"> 200</w:t>
      </w:r>
      <w:r>
        <w:rPr>
          <w:rFonts w:eastAsia="MS Mincho"/>
          <w:i w:val="0"/>
          <w:sz w:val="20"/>
          <w:u w:val="none"/>
        </w:rPr>
        <w:t>7</w:t>
      </w:r>
      <w:r w:rsidRPr="004B3A3E">
        <w:rPr>
          <w:rFonts w:eastAsia="MS Mincho"/>
          <w:i w:val="0"/>
          <w:sz w:val="20"/>
          <w:u w:val="none"/>
        </w:rPr>
        <w:t>.</w:t>
      </w:r>
      <w:proofErr w:type="gramEnd"/>
    </w:p>
    <w:p w:rsidR="00D431A9" w:rsidRDefault="00D431A9" w:rsidP="00D431A9">
      <w:pPr>
        <w:pStyle w:val="BodyText"/>
        <w:spacing w:after="120"/>
        <w:ind w:left="-1800" w:firstLine="360"/>
        <w:rPr>
          <w:rFonts w:eastAsia="MS Mincho"/>
          <w:i w:val="0"/>
          <w:iCs/>
          <w:sz w:val="20"/>
          <w:u w:val="none"/>
        </w:rPr>
      </w:pPr>
      <w:r>
        <w:rPr>
          <w:i w:val="0"/>
          <w:sz w:val="20"/>
          <w:u w:val="none"/>
        </w:rPr>
        <w:t xml:space="preserve">Read, D., Shust, B., “Investigation of a Prototype Rail Neutral Temperature Measurement System,” </w:t>
      </w:r>
      <w:r w:rsidRPr="00461E55">
        <w:rPr>
          <w:sz w:val="20"/>
          <w:u w:val="none"/>
        </w:rPr>
        <w:t xml:space="preserve">Railway Track and </w:t>
      </w:r>
      <w:r w:rsidR="00461E55" w:rsidRPr="00461E55">
        <w:rPr>
          <w:sz w:val="20"/>
          <w:u w:val="none"/>
        </w:rPr>
        <w:t>Structures</w:t>
      </w:r>
      <w:r w:rsidRPr="00461E55">
        <w:rPr>
          <w:sz w:val="20"/>
          <w:u w:val="none"/>
        </w:rPr>
        <w:t xml:space="preserve"> Magazine</w:t>
      </w:r>
      <w:r w:rsidRPr="00461E55">
        <w:rPr>
          <w:i w:val="0"/>
          <w:sz w:val="20"/>
          <w:u w:val="none"/>
        </w:rPr>
        <w:t xml:space="preserve">, </w:t>
      </w:r>
      <w:r w:rsidRPr="00461E55">
        <w:rPr>
          <w:rFonts w:eastAsia="MS Mincho"/>
          <w:i w:val="0"/>
          <w:iCs/>
          <w:sz w:val="20"/>
          <w:u w:val="none"/>
        </w:rPr>
        <w:t>June 2007, pp. 19-21.</w:t>
      </w:r>
    </w:p>
    <w:p w:rsidR="00A45B24" w:rsidRPr="00E12D36" w:rsidRDefault="00A45B24" w:rsidP="00A45B24">
      <w:pPr>
        <w:pStyle w:val="shustpub"/>
      </w:pPr>
      <w:r w:rsidRPr="00E12D36">
        <w:t>Shust</w:t>
      </w:r>
      <w:r>
        <w:t>, W.C.</w:t>
      </w:r>
      <w:r w:rsidRPr="00E12D36">
        <w:t>, “Shock and Vibration in Rail and other Transport Modes</w:t>
      </w:r>
      <w:r>
        <w:t>,</w:t>
      </w:r>
      <w:r w:rsidRPr="00E12D36">
        <w:t xml:space="preserve">” University of Illinois, </w:t>
      </w:r>
      <w:r w:rsidRPr="00E12D36">
        <w:rPr>
          <w:rStyle w:val="lbcbhead"/>
          <w:i/>
        </w:rPr>
        <w:t>William W. Hay Railroad Engineering Seminar,</w:t>
      </w:r>
      <w:r w:rsidRPr="00E12D36">
        <w:rPr>
          <w:rStyle w:val="lbcbhead"/>
        </w:rPr>
        <w:t xml:space="preserve"> </w:t>
      </w:r>
      <w:r>
        <w:rPr>
          <w:rStyle w:val="lbcbhead"/>
        </w:rPr>
        <w:t>March 2007.</w:t>
      </w:r>
    </w:p>
    <w:p w:rsidR="004B3A3E" w:rsidRPr="004B3A3E" w:rsidRDefault="004B3A3E">
      <w:pPr>
        <w:pStyle w:val="BodyText"/>
        <w:spacing w:after="120"/>
        <w:ind w:left="-1800" w:firstLine="360"/>
        <w:rPr>
          <w:i w:val="0"/>
          <w:sz w:val="20"/>
          <w:u w:val="none"/>
        </w:rPr>
      </w:pPr>
      <w:r>
        <w:rPr>
          <w:i w:val="0"/>
          <w:sz w:val="20"/>
          <w:u w:val="none"/>
        </w:rPr>
        <w:t>Shust, W.C., Wilson, N., Gurule, S., “</w:t>
      </w:r>
      <w:r w:rsidRPr="004B3A3E">
        <w:rPr>
          <w:i w:val="0"/>
          <w:sz w:val="20"/>
          <w:u w:val="none"/>
        </w:rPr>
        <w:t>Eight-Axle Railcar Carbody Roll Performance: Center of Gravi</w:t>
      </w:r>
      <w:r>
        <w:rPr>
          <w:i w:val="0"/>
          <w:sz w:val="20"/>
          <w:u w:val="none"/>
        </w:rPr>
        <w:t xml:space="preserve">ty and Track Wavelength Effects,” </w:t>
      </w:r>
      <w:r w:rsidRPr="004B3A3E">
        <w:rPr>
          <w:rStyle w:val="Strong"/>
          <w:b w:val="0"/>
          <w:i w:val="0"/>
          <w:sz w:val="20"/>
          <w:u w:val="none"/>
        </w:rPr>
        <w:t>IMECE2006-14962</w:t>
      </w:r>
      <w:r w:rsidRPr="004B3A3E">
        <w:rPr>
          <w:rStyle w:val="Strong"/>
          <w:i w:val="0"/>
          <w:sz w:val="20"/>
          <w:u w:val="none"/>
        </w:rPr>
        <w:t xml:space="preserve">, </w:t>
      </w:r>
      <w:r>
        <w:rPr>
          <w:rFonts w:eastAsia="MS Mincho"/>
          <w:iCs/>
          <w:sz w:val="20"/>
          <w:u w:val="none"/>
        </w:rPr>
        <w:t>Proceedings of IMEC</w:t>
      </w:r>
      <w:r w:rsidRPr="004B3A3E">
        <w:rPr>
          <w:rFonts w:eastAsia="MS Mincho"/>
          <w:iCs/>
          <w:sz w:val="20"/>
          <w:u w:val="none"/>
        </w:rPr>
        <w:t>E 2002 Conference: ASME Rail Transportation Division</w:t>
      </w:r>
      <w:r w:rsidRPr="004B3A3E">
        <w:rPr>
          <w:rFonts w:eastAsia="MS Mincho"/>
          <w:i w:val="0"/>
          <w:sz w:val="20"/>
          <w:u w:val="none"/>
        </w:rPr>
        <w:t>, Nov. 200</w:t>
      </w:r>
      <w:r>
        <w:rPr>
          <w:rFonts w:eastAsia="MS Mincho"/>
          <w:i w:val="0"/>
          <w:sz w:val="20"/>
          <w:u w:val="none"/>
        </w:rPr>
        <w:t>6</w:t>
      </w:r>
      <w:r w:rsidRPr="004B3A3E">
        <w:rPr>
          <w:rFonts w:eastAsia="MS Mincho"/>
          <w:i w:val="0"/>
          <w:sz w:val="20"/>
          <w:u w:val="none"/>
        </w:rPr>
        <w:t>.</w:t>
      </w:r>
    </w:p>
    <w:p w:rsidR="00E12D36" w:rsidRDefault="004B238A" w:rsidP="00E12D36">
      <w:pPr>
        <w:pStyle w:val="BodyText"/>
        <w:spacing w:after="120"/>
        <w:ind w:left="-1800" w:firstLine="360"/>
        <w:rPr>
          <w:i w:val="0"/>
          <w:sz w:val="20"/>
          <w:u w:val="none"/>
        </w:rPr>
      </w:pPr>
      <w:proofErr w:type="gramStart"/>
      <w:r>
        <w:rPr>
          <w:i w:val="0"/>
          <w:iCs/>
          <w:sz w:val="20"/>
          <w:u w:val="none"/>
        </w:rPr>
        <w:t>Yoshino, E., Shust, W., Li, D.,</w:t>
      </w:r>
      <w:r>
        <w:rPr>
          <w:sz w:val="20"/>
          <w:u w:val="none"/>
        </w:rPr>
        <w:t xml:space="preserve"> “</w:t>
      </w:r>
      <w:r w:rsidRPr="00790CF9">
        <w:rPr>
          <w:i w:val="0"/>
          <w:sz w:val="20"/>
          <w:u w:val="none"/>
        </w:rPr>
        <w:t>Modeling gauge strength degradation from TLV test results,</w:t>
      </w:r>
      <w:r w:rsidR="00461E55" w:rsidRPr="00790CF9">
        <w:rPr>
          <w:i w:val="0"/>
          <w:sz w:val="20"/>
          <w:u w:val="none"/>
        </w:rPr>
        <w:t>”</w:t>
      </w:r>
      <w:r w:rsidR="00461E55">
        <w:rPr>
          <w:i w:val="0"/>
          <w:sz w:val="20"/>
          <w:u w:val="none"/>
        </w:rPr>
        <w:t xml:space="preserve"> </w:t>
      </w:r>
      <w:r w:rsidR="00461E55" w:rsidRPr="00790CF9">
        <w:rPr>
          <w:sz w:val="20"/>
          <w:u w:val="none"/>
        </w:rPr>
        <w:t>Railway</w:t>
      </w:r>
      <w:r w:rsidRPr="00790CF9">
        <w:rPr>
          <w:sz w:val="20"/>
          <w:u w:val="none"/>
        </w:rPr>
        <w:t xml:space="preserve"> Track and Structures</w:t>
      </w:r>
      <w:r w:rsidRPr="00790CF9">
        <w:rPr>
          <w:iCs/>
          <w:sz w:val="20"/>
          <w:u w:val="none"/>
        </w:rPr>
        <w:t xml:space="preserve"> Magazine</w:t>
      </w:r>
      <w:r w:rsidRPr="00461E55">
        <w:rPr>
          <w:i w:val="0"/>
          <w:sz w:val="20"/>
          <w:u w:val="none"/>
        </w:rPr>
        <w:t>, March 2005, pp. 15-18.</w:t>
      </w:r>
      <w:proofErr w:type="gramEnd"/>
    </w:p>
    <w:p w:rsidR="004B238A" w:rsidRDefault="004B238A">
      <w:pPr>
        <w:pStyle w:val="BodyText"/>
        <w:spacing w:after="120"/>
        <w:ind w:left="-1800" w:firstLine="360"/>
        <w:rPr>
          <w:i w:val="0"/>
          <w:iCs/>
          <w:sz w:val="20"/>
          <w:u w:val="none"/>
        </w:rPr>
      </w:pPr>
      <w:r>
        <w:rPr>
          <w:i w:val="0"/>
          <w:iCs/>
          <w:sz w:val="20"/>
          <w:u w:val="none"/>
        </w:rPr>
        <w:t xml:space="preserve">Shust, W.C., Smith, K.B., “Bounding Natural Frequencies in Structures II: Local Geometry, Manufacturing and Preload Effects,” </w:t>
      </w:r>
      <w:r>
        <w:rPr>
          <w:sz w:val="20"/>
          <w:u w:val="none"/>
        </w:rPr>
        <w:t xml:space="preserve">IMAC-XXII: A Conference on </w:t>
      </w:r>
      <w:r>
        <w:rPr>
          <w:sz w:val="20"/>
          <w:szCs w:val="72"/>
          <w:u w:val="none"/>
        </w:rPr>
        <w:t>Structural Dynamics</w:t>
      </w:r>
      <w:r>
        <w:rPr>
          <w:i w:val="0"/>
          <w:iCs/>
          <w:sz w:val="20"/>
          <w:szCs w:val="72"/>
          <w:u w:val="none"/>
        </w:rPr>
        <w:t xml:space="preserve">, </w:t>
      </w:r>
      <w:r>
        <w:rPr>
          <w:i w:val="0"/>
          <w:iCs/>
          <w:sz w:val="20"/>
          <w:szCs w:val="28"/>
          <w:u w:val="none"/>
        </w:rPr>
        <w:t xml:space="preserve">January 2004, </w:t>
      </w:r>
      <w:smartTag w:uri="urn:schemas-microsoft-com:office:smarttags" w:element="place">
        <w:smartTag w:uri="urn:schemas-microsoft-com:office:smarttags" w:element="City">
          <w:r>
            <w:rPr>
              <w:i w:val="0"/>
              <w:iCs/>
              <w:sz w:val="20"/>
              <w:szCs w:val="28"/>
              <w:u w:val="none"/>
            </w:rPr>
            <w:t>Dearborn</w:t>
          </w:r>
        </w:smartTag>
        <w:r>
          <w:rPr>
            <w:i w:val="0"/>
            <w:iCs/>
            <w:sz w:val="20"/>
            <w:szCs w:val="28"/>
            <w:u w:val="none"/>
          </w:rPr>
          <w:t xml:space="preserve">, </w:t>
        </w:r>
        <w:smartTag w:uri="urn:schemas-microsoft-com:office:smarttags" w:element="State">
          <w:r>
            <w:rPr>
              <w:i w:val="0"/>
              <w:iCs/>
              <w:sz w:val="20"/>
              <w:szCs w:val="28"/>
              <w:u w:val="none"/>
            </w:rPr>
            <w:t>Michigan</w:t>
          </w:r>
        </w:smartTag>
        <w:r>
          <w:rPr>
            <w:i w:val="0"/>
            <w:iCs/>
            <w:sz w:val="20"/>
            <w:szCs w:val="28"/>
            <w:u w:val="none"/>
          </w:rPr>
          <w:t xml:space="preserve"> </w:t>
        </w:r>
        <w:smartTag w:uri="urn:schemas-microsoft-com:office:smarttags" w:element="country-region">
          <w:r>
            <w:rPr>
              <w:i w:val="0"/>
              <w:iCs/>
              <w:sz w:val="20"/>
              <w:szCs w:val="28"/>
              <w:u w:val="none"/>
            </w:rPr>
            <w:t>USA</w:t>
          </w:r>
        </w:smartTag>
      </w:smartTag>
      <w:r>
        <w:rPr>
          <w:i w:val="0"/>
          <w:iCs/>
          <w:sz w:val="20"/>
          <w:szCs w:val="28"/>
          <w:u w:val="none"/>
        </w:rPr>
        <w:t xml:space="preserve">, </w:t>
      </w:r>
      <w:r>
        <w:rPr>
          <w:i w:val="0"/>
          <w:iCs/>
          <w:sz w:val="20"/>
          <w:u w:val="none"/>
        </w:rPr>
        <w:t>Society for Experimental Mechanics, Inc.</w:t>
      </w:r>
    </w:p>
    <w:p w:rsidR="004B238A" w:rsidRDefault="004B238A">
      <w:pPr>
        <w:pStyle w:val="BodyText"/>
        <w:spacing w:after="120"/>
        <w:ind w:left="-1800" w:firstLine="360"/>
        <w:rPr>
          <w:i w:val="0"/>
          <w:iCs/>
          <w:sz w:val="20"/>
          <w:u w:val="none"/>
        </w:rPr>
      </w:pPr>
      <w:r>
        <w:rPr>
          <w:i w:val="0"/>
          <w:iCs/>
          <w:sz w:val="20"/>
          <w:u w:val="none"/>
        </w:rPr>
        <w:t xml:space="preserve">Smith, K.B., Shust, W.C., Smith, K.B., “Bounding Natural Frequencies in Structures I: Gross Geometry, Material and Boundary Conditions,” </w:t>
      </w:r>
      <w:r>
        <w:rPr>
          <w:sz w:val="20"/>
          <w:u w:val="none"/>
        </w:rPr>
        <w:t xml:space="preserve">IMAC-XXII: A Conference on </w:t>
      </w:r>
      <w:r>
        <w:rPr>
          <w:sz w:val="20"/>
          <w:szCs w:val="72"/>
          <w:u w:val="none"/>
        </w:rPr>
        <w:t>Structural Dynamics</w:t>
      </w:r>
      <w:r>
        <w:rPr>
          <w:i w:val="0"/>
          <w:iCs/>
          <w:sz w:val="20"/>
          <w:szCs w:val="72"/>
          <w:u w:val="none"/>
        </w:rPr>
        <w:t xml:space="preserve">, </w:t>
      </w:r>
      <w:r>
        <w:rPr>
          <w:i w:val="0"/>
          <w:iCs/>
          <w:sz w:val="20"/>
          <w:szCs w:val="28"/>
          <w:u w:val="none"/>
        </w:rPr>
        <w:t xml:space="preserve">January 2004, </w:t>
      </w:r>
      <w:smartTag w:uri="urn:schemas-microsoft-com:office:smarttags" w:element="place">
        <w:smartTag w:uri="urn:schemas-microsoft-com:office:smarttags" w:element="City">
          <w:r>
            <w:rPr>
              <w:i w:val="0"/>
              <w:iCs/>
              <w:sz w:val="20"/>
              <w:szCs w:val="28"/>
              <w:u w:val="none"/>
            </w:rPr>
            <w:t>Dearborn</w:t>
          </w:r>
        </w:smartTag>
        <w:r>
          <w:rPr>
            <w:i w:val="0"/>
            <w:iCs/>
            <w:sz w:val="20"/>
            <w:szCs w:val="28"/>
            <w:u w:val="none"/>
          </w:rPr>
          <w:t xml:space="preserve">, </w:t>
        </w:r>
        <w:smartTag w:uri="urn:schemas-microsoft-com:office:smarttags" w:element="State">
          <w:r>
            <w:rPr>
              <w:i w:val="0"/>
              <w:iCs/>
              <w:sz w:val="20"/>
              <w:szCs w:val="28"/>
              <w:u w:val="none"/>
            </w:rPr>
            <w:t>Michigan</w:t>
          </w:r>
        </w:smartTag>
        <w:r>
          <w:rPr>
            <w:i w:val="0"/>
            <w:iCs/>
            <w:sz w:val="20"/>
            <w:szCs w:val="28"/>
            <w:u w:val="none"/>
          </w:rPr>
          <w:t xml:space="preserve"> </w:t>
        </w:r>
        <w:smartTag w:uri="urn:schemas-microsoft-com:office:smarttags" w:element="country-region">
          <w:r>
            <w:rPr>
              <w:i w:val="0"/>
              <w:iCs/>
              <w:sz w:val="20"/>
              <w:szCs w:val="28"/>
              <w:u w:val="none"/>
            </w:rPr>
            <w:t>USA</w:t>
          </w:r>
        </w:smartTag>
      </w:smartTag>
      <w:r>
        <w:rPr>
          <w:i w:val="0"/>
          <w:iCs/>
          <w:sz w:val="20"/>
          <w:szCs w:val="28"/>
          <w:u w:val="none"/>
        </w:rPr>
        <w:t xml:space="preserve">, </w:t>
      </w:r>
      <w:r>
        <w:rPr>
          <w:i w:val="0"/>
          <w:iCs/>
          <w:sz w:val="20"/>
          <w:u w:val="none"/>
        </w:rPr>
        <w:t>Society for Experimental Mechanics, Inc.</w:t>
      </w:r>
    </w:p>
    <w:p w:rsidR="004B238A" w:rsidRDefault="004B238A">
      <w:pPr>
        <w:pStyle w:val="PlainText"/>
        <w:spacing w:after="120"/>
        <w:ind w:left="-1800" w:firstLine="360"/>
        <w:rPr>
          <w:rFonts w:ascii="Times New Roman" w:eastAsia="MS Mincho" w:hAnsi="Times New Roman" w:cs="Times New Roman"/>
        </w:rPr>
      </w:pPr>
      <w:r>
        <w:rPr>
          <w:rFonts w:ascii="Times New Roman" w:eastAsia="MS Mincho" w:hAnsi="Times New Roman" w:cs="Times New Roman"/>
        </w:rPr>
        <w:t>Reiff, R., Robeda, J., Shust, W., “Simulating the Vibration Environment for Locomotive-Based Friction Con</w:t>
      </w:r>
      <w:r w:rsidR="004B3A3E">
        <w:rPr>
          <w:rFonts w:ascii="Times New Roman" w:eastAsia="MS Mincho" w:hAnsi="Times New Roman" w:cs="Times New Roman"/>
        </w:rPr>
        <w:t>trol Application Systems,” IMEC</w:t>
      </w:r>
      <w:r>
        <w:rPr>
          <w:rFonts w:ascii="Times New Roman" w:eastAsia="MS Mincho" w:hAnsi="Times New Roman" w:cs="Times New Roman"/>
        </w:rPr>
        <w:t xml:space="preserve">E2002-33254, </w:t>
      </w:r>
      <w:r>
        <w:rPr>
          <w:rFonts w:ascii="Times New Roman" w:eastAsia="MS Mincho" w:hAnsi="Times New Roman" w:cs="Times New Roman"/>
          <w:i/>
          <w:iCs/>
        </w:rPr>
        <w:t>Proceedings of IMECE 2002 Conference: ASME Rail Transportation Division</w:t>
      </w:r>
      <w:r>
        <w:rPr>
          <w:rFonts w:ascii="Times New Roman" w:eastAsia="MS Mincho" w:hAnsi="Times New Roman" w:cs="Times New Roman"/>
        </w:rPr>
        <w:t>, Nov. 2002.</w:t>
      </w:r>
    </w:p>
    <w:p w:rsidR="004B238A" w:rsidRDefault="004B238A">
      <w:pPr>
        <w:tabs>
          <w:tab w:val="left" w:pos="360"/>
        </w:tabs>
        <w:spacing w:after="120"/>
        <w:ind w:left="-1800" w:firstLine="360"/>
        <w:jc w:val="both"/>
      </w:pPr>
      <w:r>
        <w:t xml:space="preserve">Shust, W., “Dynamic Data in the Time, Frequency, and Amplitude Domains, As Viewed by the Mathematically Challenged,” </w:t>
      </w:r>
      <w:r>
        <w:rPr>
          <w:i/>
          <w:iCs/>
        </w:rPr>
        <w:t>Sound &amp; Vibration Magazine</w:t>
      </w:r>
      <w:r>
        <w:t>, Jan. 2002, pp. 64-68.</w:t>
      </w:r>
    </w:p>
    <w:p w:rsidR="004B238A" w:rsidRDefault="004B238A">
      <w:pPr>
        <w:tabs>
          <w:tab w:val="left" w:pos="360"/>
        </w:tabs>
        <w:spacing w:after="120"/>
        <w:ind w:left="-1800" w:firstLine="360"/>
        <w:jc w:val="both"/>
      </w:pPr>
      <w:r>
        <w:t xml:space="preserve">Shust, W., Smith, K., Gerst, D., “An End-user’s Guide to Commercial Vehicle Measurements: Interpreting Dynamic and Structural Tests Outside the Lab,” SAE Paper 2001-01-2712, </w:t>
      </w:r>
      <w:r>
        <w:rPr>
          <w:i/>
          <w:iCs/>
        </w:rPr>
        <w:t>Proceedings of SAE International Truck and Bus Meeting</w:t>
      </w:r>
      <w:r>
        <w:t xml:space="preserve">, Nov. 2001. </w:t>
      </w:r>
    </w:p>
    <w:p w:rsidR="004B238A" w:rsidRDefault="004B238A">
      <w:pPr>
        <w:tabs>
          <w:tab w:val="left" w:pos="360"/>
        </w:tabs>
        <w:spacing w:after="120"/>
        <w:ind w:left="-1800" w:firstLine="360"/>
        <w:jc w:val="both"/>
      </w:pPr>
      <w:r>
        <w:t xml:space="preserve">Shust, W., Urban, C., and Lovette, M., “Poorly-performing trucks: How to find a bad actor,” </w:t>
      </w:r>
      <w:r>
        <w:rPr>
          <w:i/>
        </w:rPr>
        <w:t>Railway Age</w:t>
      </w:r>
      <w:r>
        <w:rPr>
          <w:i/>
          <w:iCs/>
        </w:rPr>
        <w:t xml:space="preserve"> Magazine</w:t>
      </w:r>
      <w:r>
        <w:t>, January 2000, pp. 69-70.</w:t>
      </w:r>
    </w:p>
    <w:p w:rsidR="004B238A" w:rsidRDefault="004B238A">
      <w:pPr>
        <w:tabs>
          <w:tab w:val="left" w:pos="360"/>
        </w:tabs>
        <w:spacing w:after="120"/>
        <w:ind w:left="-1800" w:firstLine="360"/>
        <w:jc w:val="both"/>
      </w:pPr>
      <w:r>
        <w:t xml:space="preserve">Salahifar, T., and Shust, W., “Neural Network Modeling: Responses of a Tank Car to Track Geometry,” </w:t>
      </w:r>
      <w:r>
        <w:rPr>
          <w:i/>
        </w:rPr>
        <w:t>Technology Digest 99-036</w:t>
      </w:r>
      <w:r>
        <w:t>, Assoc. of American Railroads (</w:t>
      </w:r>
      <w:smartTag w:uri="urn:schemas-microsoft-com:office:smarttags" w:element="place">
        <w:r>
          <w:t>AAR</w:t>
        </w:r>
      </w:smartTag>
      <w:r>
        <w:t>), Dec. 1999.</w:t>
      </w:r>
    </w:p>
    <w:p w:rsidR="004B238A" w:rsidRDefault="004B238A">
      <w:pPr>
        <w:tabs>
          <w:tab w:val="left" w:pos="360"/>
        </w:tabs>
        <w:spacing w:after="120"/>
        <w:ind w:left="-1800" w:firstLine="360"/>
        <w:jc w:val="both"/>
      </w:pPr>
      <w:r>
        <w:t xml:space="preserve">Shust, W., Li, D., and Lundgren, J., “Summary of Track Strength Measurements in North America,” </w:t>
      </w:r>
      <w:r>
        <w:rPr>
          <w:i/>
          <w:iCs/>
        </w:rPr>
        <w:t>Proceedings of Track Technology</w:t>
      </w:r>
      <w:r>
        <w:t xml:space="preserve">, </w:t>
      </w:r>
      <w:smartTag w:uri="urn:schemas-microsoft-com:office:smarttags" w:element="place">
        <w:smartTag w:uri="urn:schemas-microsoft-com:office:smarttags" w:element="City">
          <w:r>
            <w:t>Beijing</w:t>
          </w:r>
        </w:smartTag>
        <w:r>
          <w:t xml:space="preserve">, </w:t>
        </w:r>
        <w:smartTag w:uri="urn:schemas-microsoft-com:office:smarttags" w:element="country-region">
          <w:r>
            <w:t>China</w:t>
          </w:r>
        </w:smartTag>
      </w:smartTag>
      <w:r>
        <w:t>, Dec. 1999, pp. 239-246.</w:t>
      </w:r>
    </w:p>
    <w:p w:rsidR="004B238A" w:rsidRDefault="004B238A">
      <w:pPr>
        <w:tabs>
          <w:tab w:val="left" w:pos="360"/>
        </w:tabs>
        <w:spacing w:after="120"/>
        <w:ind w:left="-1800" w:firstLine="360"/>
        <w:jc w:val="both"/>
      </w:pPr>
      <w:r>
        <w:t xml:space="preserve">Shust, W., “Filtering Data to Better Understand Mechanical Systems, Experiences and Implications,” </w:t>
      </w:r>
      <w:r>
        <w:rPr>
          <w:i/>
        </w:rPr>
        <w:t>Proc. of 70</w:t>
      </w:r>
      <w:r>
        <w:rPr>
          <w:i/>
          <w:vertAlign w:val="superscript"/>
        </w:rPr>
        <w:t>th</w:t>
      </w:r>
      <w:r>
        <w:rPr>
          <w:i/>
        </w:rPr>
        <w:t xml:space="preserve"> Shock and Vibration Symposium</w:t>
      </w:r>
      <w:r>
        <w:t xml:space="preserve">, </w:t>
      </w:r>
      <w:smartTag w:uri="urn:schemas-microsoft-com:office:smarttags" w:element="City">
        <w:smartTag w:uri="urn:schemas-microsoft-com:office:smarttags" w:element="place">
          <w:r>
            <w:t>Albuquerque</w:t>
          </w:r>
        </w:smartTag>
      </w:smartTag>
      <w:r>
        <w:t>, Nov. 1999.</w:t>
      </w:r>
    </w:p>
    <w:p w:rsidR="004B238A" w:rsidRDefault="004B238A">
      <w:pPr>
        <w:tabs>
          <w:tab w:val="left" w:pos="360"/>
        </w:tabs>
        <w:spacing w:after="120"/>
        <w:ind w:left="-1800" w:firstLine="360"/>
        <w:jc w:val="both"/>
      </w:pPr>
      <w:r>
        <w:t xml:space="preserve">Shust, B., Li, D., Salahifar, T., “Vehicle/track interaction: Making the obscure more obvious,” </w:t>
      </w:r>
      <w:r>
        <w:rPr>
          <w:i/>
        </w:rPr>
        <w:t xml:space="preserve">Railway Age </w:t>
      </w:r>
      <w:r>
        <w:rPr>
          <w:i/>
          <w:iCs/>
        </w:rPr>
        <w:t>Magazine</w:t>
      </w:r>
      <w:r>
        <w:t>, November 1999, pp. 36-39.</w:t>
      </w:r>
    </w:p>
    <w:p w:rsidR="004B238A" w:rsidRDefault="004B238A">
      <w:pPr>
        <w:tabs>
          <w:tab w:val="left" w:pos="360"/>
        </w:tabs>
        <w:spacing w:after="120"/>
        <w:ind w:left="-1800" w:firstLine="360"/>
        <w:jc w:val="both"/>
      </w:pPr>
      <w:r>
        <w:t xml:space="preserve">Li, D., and Shust, W., “Automated measurements of lateral track panel strength and examinations of track maintenance effects using AAR’s Track Loading Vehicle,” </w:t>
      </w:r>
      <w:r>
        <w:rPr>
          <w:i/>
        </w:rPr>
        <w:t>Research Report R-918</w:t>
      </w:r>
      <w:r>
        <w:t>, AAR, June 1999.</w:t>
      </w:r>
    </w:p>
    <w:p w:rsidR="004B238A" w:rsidRDefault="004B238A">
      <w:pPr>
        <w:tabs>
          <w:tab w:val="left" w:pos="360"/>
        </w:tabs>
        <w:spacing w:after="120"/>
        <w:ind w:left="-1800" w:firstLine="360"/>
        <w:jc w:val="both"/>
      </w:pPr>
      <w:r>
        <w:t xml:space="preserve">Stone, D., Sawley, K., Kelly, D., Shust, W., “Wheel/Rail Materials and Interaction: North American Heavy Haul Practices,” </w:t>
      </w:r>
      <w:r>
        <w:rPr>
          <w:i/>
        </w:rPr>
        <w:t>Proceedings of the International Heavy Haul Association</w:t>
      </w:r>
      <w:r>
        <w:t xml:space="preserve">, </w:t>
      </w:r>
      <w:smartTag w:uri="urn:schemas-microsoft-com:office:smarttags" w:element="place">
        <w:smartTag w:uri="urn:schemas-microsoft-com:office:smarttags" w:element="City">
          <w:r>
            <w:t>Moscow</w:t>
          </w:r>
        </w:smartTag>
        <w:r>
          <w:t xml:space="preserve">, </w:t>
        </w:r>
        <w:smartTag w:uri="urn:schemas-microsoft-com:office:smarttags" w:element="country-region">
          <w:r>
            <w:t>Russia</w:t>
          </w:r>
        </w:smartTag>
      </w:smartTag>
      <w:r>
        <w:t>, June 1999.</w:t>
      </w:r>
    </w:p>
    <w:p w:rsidR="004B238A" w:rsidRDefault="004B238A">
      <w:pPr>
        <w:tabs>
          <w:tab w:val="left" w:pos="360"/>
        </w:tabs>
        <w:spacing w:after="120"/>
        <w:ind w:left="-1800" w:firstLine="360"/>
        <w:jc w:val="both"/>
      </w:pPr>
      <w:r>
        <w:lastRenderedPageBreak/>
        <w:t xml:space="preserve">Shust, W., Salahifar, T., and Li, D., “Vehicle/Track Interaction: Revenue Service Testing of an Instrumented Covered Hopper,” </w:t>
      </w:r>
      <w:r>
        <w:rPr>
          <w:i/>
        </w:rPr>
        <w:t>Technical Digest 99-013</w:t>
      </w:r>
      <w:r>
        <w:t xml:space="preserve">, </w:t>
      </w:r>
      <w:smartTag w:uri="urn:schemas-microsoft-com:office:smarttags" w:element="place">
        <w:r>
          <w:t>AAR</w:t>
        </w:r>
      </w:smartTag>
      <w:r>
        <w:t>, April 1999.</w:t>
      </w:r>
    </w:p>
    <w:p w:rsidR="004B238A" w:rsidRDefault="004B238A">
      <w:pPr>
        <w:tabs>
          <w:tab w:val="left" w:pos="360"/>
        </w:tabs>
        <w:spacing w:after="120"/>
        <w:ind w:left="-1800" w:firstLine="360"/>
        <w:jc w:val="both"/>
      </w:pPr>
      <w:r>
        <w:t xml:space="preserve">Shust, W., Li, D., and Terrill V., “Post-Maintenance Speed Restrictions and Dynamic Ballast Stabilization,” </w:t>
      </w:r>
      <w:r>
        <w:rPr>
          <w:i/>
        </w:rPr>
        <w:t>Technical Digest 99-010</w:t>
      </w:r>
      <w:r>
        <w:t xml:space="preserve">, </w:t>
      </w:r>
      <w:smartTag w:uri="urn:schemas-microsoft-com:office:smarttags" w:element="place">
        <w:r>
          <w:t>AAR</w:t>
        </w:r>
      </w:smartTag>
      <w:r>
        <w:t>, March 1999.</w:t>
      </w:r>
    </w:p>
    <w:p w:rsidR="004B238A" w:rsidRDefault="004B238A">
      <w:pPr>
        <w:tabs>
          <w:tab w:val="left" w:pos="360"/>
        </w:tabs>
        <w:spacing w:after="120"/>
        <w:ind w:left="-1800" w:firstLine="360"/>
        <w:jc w:val="both"/>
      </w:pPr>
      <w:r>
        <w:t>Shust, W., Li, D., “Tests show how to reduce slow orders after disturbing ballast</w:t>
      </w:r>
      <w:r>
        <w:rPr>
          <w:i/>
        </w:rPr>
        <w:t>,</w:t>
      </w:r>
      <w:r w:rsidR="00461E55">
        <w:rPr>
          <w:i/>
        </w:rPr>
        <w:t>” Railway</w:t>
      </w:r>
      <w:r>
        <w:rPr>
          <w:i/>
        </w:rPr>
        <w:t xml:space="preserve"> Track and Structures</w:t>
      </w:r>
      <w:r>
        <w:rPr>
          <w:i/>
          <w:iCs/>
        </w:rPr>
        <w:t xml:space="preserve"> Magazine</w:t>
      </w:r>
      <w:r>
        <w:t>, February 1999, pp. 13-15.</w:t>
      </w:r>
    </w:p>
    <w:p w:rsidR="004B238A" w:rsidRDefault="004B238A">
      <w:pPr>
        <w:tabs>
          <w:tab w:val="left" w:pos="360"/>
        </w:tabs>
        <w:spacing w:after="120"/>
        <w:ind w:left="-1800" w:firstLine="360"/>
        <w:jc w:val="both"/>
      </w:pPr>
      <w:r>
        <w:t xml:space="preserve">Shust, W., and Elkins, J., “Controlled wheel climb derailment tests using a force-measuring wheelset and AAR’s Track Loading Vehicle,” </w:t>
      </w:r>
      <w:r>
        <w:rPr>
          <w:i/>
        </w:rPr>
        <w:t>Proceedings of 12</w:t>
      </w:r>
      <w:r>
        <w:rPr>
          <w:i/>
          <w:vertAlign w:val="superscript"/>
        </w:rPr>
        <w:t>th</w:t>
      </w:r>
      <w:r>
        <w:rPr>
          <w:i/>
        </w:rPr>
        <w:t xml:space="preserve"> International Wheelset Congress</w:t>
      </w:r>
      <w:r>
        <w:t>, Qingdao, China, September, 1998.</w:t>
      </w:r>
    </w:p>
    <w:p w:rsidR="004B238A" w:rsidRDefault="004B238A">
      <w:pPr>
        <w:tabs>
          <w:tab w:val="left" w:pos="360"/>
        </w:tabs>
        <w:spacing w:after="120"/>
        <w:ind w:left="-1800" w:firstLine="360"/>
        <w:jc w:val="both"/>
      </w:pPr>
      <w:r>
        <w:t xml:space="preserve">Elkins, J., Thompson, R. and Shust, W. “Distance required for flange-climb derailment,” </w:t>
      </w:r>
      <w:r>
        <w:rPr>
          <w:i/>
        </w:rPr>
        <w:t>Technology Digest 98-006</w:t>
      </w:r>
      <w:r>
        <w:t>, AAR, February 1998.</w:t>
      </w:r>
    </w:p>
    <w:p w:rsidR="004B238A" w:rsidRDefault="004B238A">
      <w:pPr>
        <w:tabs>
          <w:tab w:val="left" w:pos="360"/>
        </w:tabs>
        <w:spacing w:after="120"/>
        <w:ind w:left="-1800" w:firstLine="360"/>
        <w:jc w:val="both"/>
      </w:pPr>
      <w:r>
        <w:t xml:space="preserve">Chrismer, S. and Shust, W. “In-motion vertical track stiffness measurements with the track loading vehicle,” </w:t>
      </w:r>
      <w:r>
        <w:rPr>
          <w:i/>
        </w:rPr>
        <w:t>Technology Digest 98-005</w:t>
      </w:r>
      <w:r>
        <w:t>, AAR, February 1998.</w:t>
      </w:r>
    </w:p>
    <w:p w:rsidR="004B238A" w:rsidRDefault="004B238A">
      <w:pPr>
        <w:tabs>
          <w:tab w:val="left" w:pos="360"/>
        </w:tabs>
        <w:spacing w:after="120"/>
        <w:ind w:left="-1800" w:firstLine="360"/>
        <w:jc w:val="both"/>
      </w:pPr>
      <w:r>
        <w:t xml:space="preserve">Li, D. and Shust, W. “Investigation of lateral track strength and track panel shift using AAR’s track loading vehicle,” </w:t>
      </w:r>
      <w:r>
        <w:rPr>
          <w:i/>
        </w:rPr>
        <w:t>Research Report R-917</w:t>
      </w:r>
      <w:r>
        <w:t>, AAR, December 1997.</w:t>
      </w:r>
    </w:p>
    <w:p w:rsidR="004B238A" w:rsidRDefault="004B238A">
      <w:pPr>
        <w:tabs>
          <w:tab w:val="left" w:pos="360"/>
        </w:tabs>
        <w:spacing w:after="120"/>
        <w:ind w:left="-1800" w:firstLine="360"/>
        <w:jc w:val="both"/>
      </w:pPr>
      <w:r>
        <w:t xml:space="preserve">Shust, W., Li, D. and Kalay, S. “Track loading vehicle research: an update on lateral track strength and panel shift tests,” </w:t>
      </w:r>
      <w:r>
        <w:rPr>
          <w:i/>
        </w:rPr>
        <w:t>Bulletin of AREA</w:t>
      </w:r>
      <w:r>
        <w:t>, 762, Volume 98, American Railway Engineering Association, December 1997, pp. 420 - 429.</w:t>
      </w:r>
    </w:p>
    <w:p w:rsidR="004B238A" w:rsidRDefault="004B238A">
      <w:pPr>
        <w:tabs>
          <w:tab w:val="left" w:pos="360"/>
        </w:tabs>
        <w:spacing w:after="120"/>
        <w:ind w:left="-1800" w:firstLine="360"/>
        <w:jc w:val="both"/>
      </w:pPr>
      <w:r>
        <w:t xml:space="preserve">Shust, W., Elkins, J., Kalay, S., and El-Sibaie, M. “Flange climb derailment tests using AAR’s Track Loading Vehicle,” </w:t>
      </w:r>
      <w:r>
        <w:rPr>
          <w:i/>
        </w:rPr>
        <w:t>Research Report R-910</w:t>
      </w:r>
      <w:r>
        <w:t xml:space="preserve">, </w:t>
      </w:r>
      <w:smartTag w:uri="urn:schemas-microsoft-com:office:smarttags" w:element="place">
        <w:r>
          <w:t>AAR</w:t>
        </w:r>
      </w:smartTag>
      <w:r>
        <w:t>, December 1997.</w:t>
      </w:r>
    </w:p>
    <w:p w:rsidR="004B238A" w:rsidRDefault="004B238A">
      <w:pPr>
        <w:tabs>
          <w:tab w:val="left" w:pos="360"/>
        </w:tabs>
        <w:spacing w:after="120"/>
        <w:ind w:left="-1800" w:firstLine="360"/>
        <w:jc w:val="both"/>
      </w:pPr>
      <w:r>
        <w:t xml:space="preserve">Li, D., Shust, W. and Bowman R. “Lateral track strength testing on Norfolk Southern Railroad,” </w:t>
      </w:r>
      <w:r>
        <w:rPr>
          <w:i/>
        </w:rPr>
        <w:t>Technology Digest 97-041</w:t>
      </w:r>
      <w:r>
        <w:t xml:space="preserve">, AAR, October 1997, also published in </w:t>
      </w:r>
      <w:r>
        <w:rPr>
          <w:i/>
        </w:rPr>
        <w:t>Railway Track And Structures</w:t>
      </w:r>
      <w:r>
        <w:rPr>
          <w:i/>
          <w:iCs/>
        </w:rPr>
        <w:t xml:space="preserve"> Magazine</w:t>
      </w:r>
      <w:r>
        <w:t>, March 1998, pp. 14-17.</w:t>
      </w:r>
    </w:p>
    <w:p w:rsidR="004B238A" w:rsidRDefault="004B238A">
      <w:pPr>
        <w:tabs>
          <w:tab w:val="left" w:pos="360"/>
        </w:tabs>
        <w:spacing w:after="120"/>
        <w:ind w:left="-1800" w:firstLine="360"/>
        <w:jc w:val="both"/>
      </w:pPr>
      <w:r>
        <w:t xml:space="preserve">Li, D., Shust, W. and Kalay, S., “Measurements of lateral track strength using AAR’s track loading vehicle,” </w:t>
      </w:r>
      <w:r>
        <w:rPr>
          <w:i/>
        </w:rPr>
        <w:t>Proceedings of 6th International Heavy Haul Conference,</w:t>
      </w:r>
      <w:r>
        <w:t xml:space="preserve"> Vol. 1, Cape Town, South Africa, April 1997, pp. 281-295.</w:t>
      </w:r>
    </w:p>
    <w:p w:rsidR="004B238A" w:rsidRDefault="004B238A">
      <w:pPr>
        <w:tabs>
          <w:tab w:val="left" w:pos="360"/>
        </w:tabs>
        <w:spacing w:after="120"/>
        <w:ind w:left="-1800" w:firstLine="360"/>
        <w:jc w:val="both"/>
      </w:pPr>
      <w:r>
        <w:t>Shust, W. and Elkins, J. “Wheel forces during flange climb part I - track loading vehicle tests,”</w:t>
      </w:r>
      <w:r>
        <w:rPr>
          <w:i/>
        </w:rPr>
        <w:t xml:space="preserve"> Proc. of the 1997 IEEE/ASME Joint Railroad Conference</w:t>
      </w:r>
      <w:r>
        <w:t>, March 1997, pp.137 - 147.</w:t>
      </w:r>
    </w:p>
    <w:p w:rsidR="004B238A" w:rsidRDefault="004B238A">
      <w:pPr>
        <w:tabs>
          <w:tab w:val="left" w:pos="360"/>
        </w:tabs>
        <w:spacing w:after="120"/>
        <w:ind w:left="-1800" w:firstLine="360"/>
        <w:jc w:val="both"/>
      </w:pPr>
      <w:r>
        <w:t>Shust, W. and Elkins, J. “Wheel forces during flange climb part II - NUCARS simulations,”</w:t>
      </w:r>
      <w:r>
        <w:rPr>
          <w:i/>
        </w:rPr>
        <w:t xml:space="preserve"> Proc. of the 1997 IEEE/ASME Joint Railroad Conference</w:t>
      </w:r>
      <w:r>
        <w:t>, March 1997, pp.149 - 156.</w:t>
      </w:r>
    </w:p>
    <w:p w:rsidR="004B238A" w:rsidRDefault="004B238A">
      <w:pPr>
        <w:tabs>
          <w:tab w:val="left" w:pos="360"/>
        </w:tabs>
        <w:spacing w:after="120"/>
        <w:ind w:left="-1800" w:firstLine="360"/>
        <w:jc w:val="both"/>
      </w:pPr>
      <w:r>
        <w:t xml:space="preserve">Read, D., Wu, H. and Shust, B. "Effect of track twist on vehicle performance," </w:t>
      </w:r>
      <w:r>
        <w:rPr>
          <w:i/>
        </w:rPr>
        <w:t>Railway Track And Structures</w:t>
      </w:r>
      <w:r>
        <w:t xml:space="preserve"> </w:t>
      </w:r>
      <w:r>
        <w:rPr>
          <w:i/>
          <w:iCs/>
        </w:rPr>
        <w:t>Magazine</w:t>
      </w:r>
      <w:r>
        <w:t>, November 1997, pp. 11-</w:t>
      </w:r>
      <w:r w:rsidR="00461E55">
        <w:t>12.</w:t>
      </w:r>
    </w:p>
    <w:p w:rsidR="004B238A" w:rsidRDefault="004B238A">
      <w:pPr>
        <w:tabs>
          <w:tab w:val="left" w:pos="360"/>
        </w:tabs>
        <w:spacing w:after="120"/>
        <w:ind w:left="-1800" w:firstLine="360"/>
        <w:jc w:val="both"/>
      </w:pPr>
      <w:r>
        <w:t xml:space="preserve">Li, D., Shust, W. and Kalay, S. “Track panel shift due to repeated passes of lateral axle loads,” </w:t>
      </w:r>
      <w:r>
        <w:rPr>
          <w:i/>
        </w:rPr>
        <w:t>Technology Digest 97-006</w:t>
      </w:r>
      <w:r>
        <w:t>, Association of American Railroads, February 1997.</w:t>
      </w:r>
    </w:p>
    <w:p w:rsidR="004B238A" w:rsidRDefault="004B238A">
      <w:pPr>
        <w:tabs>
          <w:tab w:val="left" w:pos="360"/>
        </w:tabs>
        <w:spacing w:after="120"/>
        <w:ind w:left="-1800" w:firstLine="360"/>
        <w:jc w:val="both"/>
      </w:pPr>
      <w:r>
        <w:t xml:space="preserve">Li, D., Shust, W. and Kalay, S. “In-motion measurements of lateral track strength at tie-ballast interface,” </w:t>
      </w:r>
      <w:r>
        <w:rPr>
          <w:i/>
        </w:rPr>
        <w:t>Technology Digest 97-005</w:t>
      </w:r>
      <w:r>
        <w:t>, AAR, February 1997.</w:t>
      </w:r>
    </w:p>
    <w:p w:rsidR="004B238A" w:rsidRDefault="004B238A">
      <w:pPr>
        <w:tabs>
          <w:tab w:val="left" w:pos="360"/>
        </w:tabs>
        <w:spacing w:after="120"/>
        <w:ind w:left="-1800" w:firstLine="360"/>
        <w:jc w:val="both"/>
      </w:pPr>
      <w:r>
        <w:t>Shust, W., Elkins, J., Kalay, S., “Controlled flange-climb derailment tests and predictions,”</w:t>
      </w:r>
      <w:r>
        <w:rPr>
          <w:i/>
        </w:rPr>
        <w:t xml:space="preserve"> Railway Track and Structures</w:t>
      </w:r>
      <w:r>
        <w:rPr>
          <w:i/>
          <w:iCs/>
        </w:rPr>
        <w:t xml:space="preserve"> Magazine</w:t>
      </w:r>
      <w:r>
        <w:t>, September 1996, pp. 20-23.</w:t>
      </w:r>
    </w:p>
    <w:sectPr w:rsidR="004B238A" w:rsidSect="000D11FF">
      <w:headerReference w:type="default" r:id="rId8"/>
      <w:headerReference w:type="first" r:id="rId9"/>
      <w:pgSz w:w="12240" w:h="15840"/>
      <w:pgMar w:top="1872" w:right="1440" w:bottom="1440" w:left="3240" w:header="720" w:footer="720" w:gutter="0"/>
      <w:paperSrc w:first="1" w:other="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EEB" w:rsidRDefault="00212EEB">
      <w:r>
        <w:separator/>
      </w:r>
    </w:p>
  </w:endnote>
  <w:endnote w:type="continuationSeparator" w:id="0">
    <w:p w:rsidR="00212EEB" w:rsidRDefault="0021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EEB" w:rsidRDefault="00212EEB">
      <w:r>
        <w:separator/>
      </w:r>
    </w:p>
  </w:footnote>
  <w:footnote w:type="continuationSeparator" w:id="0">
    <w:p w:rsidR="00212EEB" w:rsidRDefault="00212E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261" w:rsidRDefault="000D1261">
    <w:pPr>
      <w:pStyle w:val="Header"/>
      <w:ind w:hanging="1584"/>
      <w:jc w:val="right"/>
    </w:pPr>
    <w:r>
      <w:t>William C. Shust</w:t>
    </w:r>
  </w:p>
  <w:p w:rsidR="000D1261" w:rsidRDefault="000D1261">
    <w:pPr>
      <w:pStyle w:val="Header"/>
      <w:ind w:hanging="1584"/>
      <w:jc w:val="right"/>
    </w:pPr>
    <w:r>
      <w:t xml:space="preserve">Page </w:t>
    </w:r>
    <w:r w:rsidR="003B75D1">
      <w:fldChar w:fldCharType="begin"/>
    </w:r>
    <w:r w:rsidR="003B75D1">
      <w:instrText>PAGE</w:instrText>
    </w:r>
    <w:r w:rsidR="003B75D1">
      <w:fldChar w:fldCharType="separate"/>
    </w:r>
    <w:r w:rsidR="008E1D6C">
      <w:rPr>
        <w:noProof/>
      </w:rPr>
      <w:t>6</w:t>
    </w:r>
    <w:r w:rsidR="003B75D1">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261" w:rsidRDefault="000D1261" w:rsidP="00CE58F7">
    <w:pPr>
      <w:pStyle w:val="Header"/>
      <w:ind w:left="-1152"/>
      <w:jc w:val="center"/>
      <w:rPr>
        <w:sz w:val="26"/>
      </w:rPr>
    </w:pPr>
    <w:r>
      <w:rPr>
        <w:sz w:val="26"/>
      </w:rPr>
      <w:t>WILLIAM CHARLES SHUST, P.E.</w:t>
    </w:r>
    <w:r>
      <w:rPr>
        <w:sz w:val="26"/>
      </w:rPr>
      <w:cr/>
      <w:t>1557 Aztec Circle</w:t>
    </w:r>
  </w:p>
  <w:p w:rsidR="000D1261" w:rsidRDefault="000D1261" w:rsidP="00CE58F7">
    <w:pPr>
      <w:pStyle w:val="Header"/>
      <w:ind w:left="-1152"/>
      <w:jc w:val="center"/>
      <w:rPr>
        <w:sz w:val="26"/>
      </w:rPr>
    </w:pPr>
    <w:smartTag w:uri="urn:schemas-microsoft-com:office:smarttags" w:element="City">
      <w:r>
        <w:rPr>
          <w:sz w:val="26"/>
        </w:rPr>
        <w:t>Naperville</w:t>
      </w:r>
    </w:smartTag>
    <w:r>
      <w:rPr>
        <w:sz w:val="26"/>
      </w:rPr>
      <w:t xml:space="preserve">, </w:t>
    </w:r>
    <w:smartTag w:uri="urn:schemas-microsoft-com:office:smarttags" w:element="State">
      <w:r>
        <w:rPr>
          <w:sz w:val="26"/>
        </w:rPr>
        <w:t>IL</w:t>
      </w:r>
    </w:smartTag>
    <w:r>
      <w:rPr>
        <w:sz w:val="26"/>
      </w:rPr>
      <w:t xml:space="preserve">  60563</w:t>
    </w:r>
  </w:p>
  <w:p w:rsidR="000D1261" w:rsidRDefault="000D1261">
    <w:pPr>
      <w:pStyle w:val="Header"/>
      <w:ind w:left="-1152"/>
      <w:jc w:val="center"/>
      <w:rPr>
        <w:sz w:val="26"/>
      </w:rPr>
    </w:pPr>
    <w:r>
      <w:rPr>
        <w:sz w:val="26"/>
      </w:rPr>
      <w:t>630-</w:t>
    </w:r>
    <w:r w:rsidR="00A25C7B">
      <w:rPr>
        <w:sz w:val="26"/>
      </w:rPr>
      <w:t>386-1662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523C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626160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A4C34BF"/>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
    <w:nsid w:val="103D39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103E49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10D55D7D"/>
    <w:multiLevelType w:val="hybridMultilevel"/>
    <w:tmpl w:val="860864D8"/>
    <w:lvl w:ilvl="0" w:tplc="7DD84FB4">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56458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16334A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29EF620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31042A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311665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36A10E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3EAD4250"/>
    <w:multiLevelType w:val="singleLevel"/>
    <w:tmpl w:val="04090001"/>
    <w:lvl w:ilvl="0">
      <w:start w:val="1"/>
      <w:numFmt w:val="bullet"/>
      <w:lvlText w:val=""/>
      <w:lvlJc w:val="left"/>
      <w:pPr>
        <w:ind w:left="720" w:hanging="360"/>
      </w:pPr>
      <w:rPr>
        <w:rFonts w:ascii="Symbol" w:hAnsi="Symbol" w:hint="default"/>
      </w:rPr>
    </w:lvl>
  </w:abstractNum>
  <w:abstractNum w:abstractNumId="13">
    <w:nsid w:val="40DE4A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45243B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4C092A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518658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523616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622153E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nsid w:val="737F23A6"/>
    <w:multiLevelType w:val="hybridMultilevel"/>
    <w:tmpl w:val="BA304076"/>
    <w:lvl w:ilvl="0" w:tplc="AB86A508">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5CC560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nsid w:val="7B362CA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7FC91E7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6"/>
  </w:num>
  <w:num w:numId="3">
    <w:abstractNumId w:val="16"/>
  </w:num>
  <w:num w:numId="4">
    <w:abstractNumId w:val="14"/>
  </w:num>
  <w:num w:numId="5">
    <w:abstractNumId w:val="15"/>
  </w:num>
  <w:num w:numId="6">
    <w:abstractNumId w:val="1"/>
  </w:num>
  <w:num w:numId="7">
    <w:abstractNumId w:val="2"/>
  </w:num>
  <w:num w:numId="8">
    <w:abstractNumId w:val="13"/>
  </w:num>
  <w:num w:numId="9">
    <w:abstractNumId w:val="8"/>
  </w:num>
  <w:num w:numId="10">
    <w:abstractNumId w:val="18"/>
  </w:num>
  <w:num w:numId="11">
    <w:abstractNumId w:val="10"/>
  </w:num>
  <w:num w:numId="12">
    <w:abstractNumId w:val="17"/>
  </w:num>
  <w:num w:numId="13">
    <w:abstractNumId w:val="4"/>
  </w:num>
  <w:num w:numId="14">
    <w:abstractNumId w:val="21"/>
  </w:num>
  <w:num w:numId="15">
    <w:abstractNumId w:val="0"/>
  </w:num>
  <w:num w:numId="16">
    <w:abstractNumId w:val="22"/>
  </w:num>
  <w:num w:numId="17">
    <w:abstractNumId w:val="11"/>
  </w:num>
  <w:num w:numId="18">
    <w:abstractNumId w:val="12"/>
  </w:num>
  <w:num w:numId="19">
    <w:abstractNumId w:val="7"/>
  </w:num>
  <w:num w:numId="20">
    <w:abstractNumId w:val="20"/>
  </w:num>
  <w:num w:numId="21">
    <w:abstractNumId w:val="9"/>
  </w:num>
  <w:num w:numId="22">
    <w:abstractNumId w:val="5"/>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CDE"/>
    <w:rsid w:val="000D11FF"/>
    <w:rsid w:val="000D1261"/>
    <w:rsid w:val="0012368D"/>
    <w:rsid w:val="00140E62"/>
    <w:rsid w:val="00195270"/>
    <w:rsid w:val="00212EEB"/>
    <w:rsid w:val="00282A50"/>
    <w:rsid w:val="002C5B8E"/>
    <w:rsid w:val="00361206"/>
    <w:rsid w:val="003837B1"/>
    <w:rsid w:val="003B75D1"/>
    <w:rsid w:val="003F03D0"/>
    <w:rsid w:val="00453F73"/>
    <w:rsid w:val="00461E55"/>
    <w:rsid w:val="00494161"/>
    <w:rsid w:val="00496484"/>
    <w:rsid w:val="004B238A"/>
    <w:rsid w:val="004B3A3E"/>
    <w:rsid w:val="004E638F"/>
    <w:rsid w:val="00607913"/>
    <w:rsid w:val="006629B0"/>
    <w:rsid w:val="006822AF"/>
    <w:rsid w:val="006C0661"/>
    <w:rsid w:val="006D201D"/>
    <w:rsid w:val="00760B8F"/>
    <w:rsid w:val="00761CDE"/>
    <w:rsid w:val="00790CF9"/>
    <w:rsid w:val="0082291C"/>
    <w:rsid w:val="00823390"/>
    <w:rsid w:val="00823A6C"/>
    <w:rsid w:val="008520B4"/>
    <w:rsid w:val="00880E3D"/>
    <w:rsid w:val="008C539E"/>
    <w:rsid w:val="008E1D6C"/>
    <w:rsid w:val="00903BD6"/>
    <w:rsid w:val="00931ECC"/>
    <w:rsid w:val="009775CD"/>
    <w:rsid w:val="00993119"/>
    <w:rsid w:val="00A25C7B"/>
    <w:rsid w:val="00A45B24"/>
    <w:rsid w:val="00A50043"/>
    <w:rsid w:val="00B34CD4"/>
    <w:rsid w:val="00BD097C"/>
    <w:rsid w:val="00C724A7"/>
    <w:rsid w:val="00C73BD5"/>
    <w:rsid w:val="00CA4D8A"/>
    <w:rsid w:val="00CE58F7"/>
    <w:rsid w:val="00D25FF6"/>
    <w:rsid w:val="00D431A9"/>
    <w:rsid w:val="00D43653"/>
    <w:rsid w:val="00DD4706"/>
    <w:rsid w:val="00DF5EF8"/>
    <w:rsid w:val="00E12D36"/>
    <w:rsid w:val="00E8244C"/>
    <w:rsid w:val="00EE540E"/>
    <w:rsid w:val="00F12717"/>
    <w:rsid w:val="00F878E0"/>
    <w:rsid w:val="00F94109"/>
    <w:rsid w:val="00FA7F22"/>
    <w:rsid w:val="00FC31CC"/>
    <w:rsid w:val="00FC3C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11FF"/>
  </w:style>
  <w:style w:type="paragraph" w:styleId="Heading1">
    <w:name w:val="heading 1"/>
    <w:basedOn w:val="Normal"/>
    <w:next w:val="Normal"/>
    <w:qFormat/>
    <w:rsid w:val="000D11FF"/>
    <w:pPr>
      <w:keepNext/>
      <w:ind w:left="432" w:hanging="432"/>
      <w:outlineLvl w:val="0"/>
    </w:pPr>
    <w:rPr>
      <w:sz w:val="24"/>
    </w:rPr>
  </w:style>
  <w:style w:type="paragraph" w:styleId="Heading2">
    <w:name w:val="heading 2"/>
    <w:basedOn w:val="Normal"/>
    <w:next w:val="Normal"/>
    <w:qFormat/>
    <w:rsid w:val="000D11FF"/>
    <w:pPr>
      <w:keepNext/>
      <w:framePr w:w="2100" w:h="615" w:hSpace="180" w:wrap="around" w:vAnchor="text" w:hAnchor="page" w:x="730" w:y="201"/>
      <w:ind w:left="180"/>
      <w:outlineLvl w:val="1"/>
    </w:pPr>
    <w:rPr>
      <w:b/>
      <w:sz w:val="24"/>
    </w:rPr>
  </w:style>
  <w:style w:type="paragraph" w:styleId="Heading3">
    <w:name w:val="heading 3"/>
    <w:basedOn w:val="Normal"/>
    <w:next w:val="Normal"/>
    <w:qFormat/>
    <w:rsid w:val="000D11FF"/>
    <w:pPr>
      <w:keepNext/>
      <w:outlineLvl w:val="2"/>
    </w:pPr>
    <w:rPr>
      <w:sz w:val="24"/>
      <w:u w:val="single"/>
    </w:rPr>
  </w:style>
  <w:style w:type="paragraph" w:styleId="Heading4">
    <w:name w:val="heading 4"/>
    <w:basedOn w:val="Normal"/>
    <w:next w:val="Normal"/>
    <w:qFormat/>
    <w:rsid w:val="000D11FF"/>
    <w:pPr>
      <w:keepNext/>
      <w:ind w:left="360" w:hanging="360"/>
      <w:outlineLvl w:val="3"/>
    </w:pPr>
    <w:rPr>
      <w:sz w:val="24"/>
    </w:rPr>
  </w:style>
  <w:style w:type="paragraph" w:styleId="Heading5">
    <w:name w:val="heading 5"/>
    <w:basedOn w:val="Normal"/>
    <w:next w:val="Normal"/>
    <w:qFormat/>
    <w:rsid w:val="000D11FF"/>
    <w:pPr>
      <w:keepNext/>
      <w:ind w:left="360" w:hanging="360"/>
      <w:outlineLvl w:val="4"/>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D11FF"/>
    <w:pPr>
      <w:tabs>
        <w:tab w:val="center" w:pos="4320"/>
        <w:tab w:val="right" w:pos="8640"/>
      </w:tabs>
    </w:pPr>
  </w:style>
  <w:style w:type="paragraph" w:styleId="Header">
    <w:name w:val="header"/>
    <w:basedOn w:val="Normal"/>
    <w:rsid w:val="000D11FF"/>
    <w:pPr>
      <w:tabs>
        <w:tab w:val="center" w:pos="4320"/>
        <w:tab w:val="right" w:pos="8640"/>
      </w:tabs>
    </w:pPr>
  </w:style>
  <w:style w:type="paragraph" w:styleId="BodyText">
    <w:name w:val="Body Text"/>
    <w:basedOn w:val="Normal"/>
    <w:link w:val="BodyTextChar"/>
    <w:rsid w:val="000D11FF"/>
    <w:rPr>
      <w:i/>
      <w:sz w:val="24"/>
      <w:u w:val="single"/>
    </w:rPr>
  </w:style>
  <w:style w:type="paragraph" w:styleId="BodyText2">
    <w:name w:val="Body Text 2"/>
    <w:basedOn w:val="Normal"/>
    <w:rsid w:val="000D11FF"/>
    <w:rPr>
      <w:sz w:val="24"/>
    </w:rPr>
  </w:style>
  <w:style w:type="paragraph" w:styleId="BodyTextIndent">
    <w:name w:val="Body Text Indent"/>
    <w:basedOn w:val="Normal"/>
    <w:rsid w:val="000D11FF"/>
    <w:pPr>
      <w:ind w:left="720" w:hanging="360"/>
    </w:pPr>
    <w:rPr>
      <w:sz w:val="22"/>
    </w:rPr>
  </w:style>
  <w:style w:type="paragraph" w:styleId="BodyTextIndent2">
    <w:name w:val="Body Text Indent 2"/>
    <w:basedOn w:val="Normal"/>
    <w:rsid w:val="000D11FF"/>
    <w:pPr>
      <w:ind w:left="720"/>
      <w:jc w:val="both"/>
    </w:pPr>
    <w:rPr>
      <w:sz w:val="22"/>
    </w:rPr>
  </w:style>
  <w:style w:type="paragraph" w:styleId="BodyTextIndent3">
    <w:name w:val="Body Text Indent 3"/>
    <w:basedOn w:val="Normal"/>
    <w:rsid w:val="000D11FF"/>
    <w:pPr>
      <w:ind w:left="1080" w:hanging="360"/>
    </w:pPr>
  </w:style>
  <w:style w:type="paragraph" w:styleId="BodyText3">
    <w:name w:val="Body Text 3"/>
    <w:basedOn w:val="Normal"/>
    <w:rsid w:val="000D11FF"/>
    <w:pPr>
      <w:tabs>
        <w:tab w:val="left" w:pos="360"/>
      </w:tabs>
      <w:jc w:val="both"/>
    </w:pPr>
  </w:style>
  <w:style w:type="paragraph" w:styleId="PlainText">
    <w:name w:val="Plain Text"/>
    <w:basedOn w:val="Normal"/>
    <w:rsid w:val="000D11FF"/>
    <w:rPr>
      <w:rFonts w:ascii="Courier New" w:hAnsi="Courier New" w:cs="Courier New"/>
    </w:rPr>
  </w:style>
  <w:style w:type="paragraph" w:styleId="NormalWeb">
    <w:name w:val="Normal (Web)"/>
    <w:basedOn w:val="Normal"/>
    <w:rsid w:val="000D11FF"/>
    <w:pPr>
      <w:spacing w:before="100" w:beforeAutospacing="1" w:after="100" w:afterAutospacing="1"/>
    </w:pPr>
    <w:rPr>
      <w:rFonts w:ascii="Arial" w:hAnsi="Arial" w:cs="Arial"/>
    </w:rPr>
  </w:style>
  <w:style w:type="character" w:styleId="Strong">
    <w:name w:val="Strong"/>
    <w:basedOn w:val="DefaultParagraphFont"/>
    <w:qFormat/>
    <w:rsid w:val="000D11FF"/>
    <w:rPr>
      <w:b/>
      <w:bCs/>
    </w:rPr>
  </w:style>
  <w:style w:type="paragraph" w:styleId="ListParagraph">
    <w:name w:val="List Paragraph"/>
    <w:basedOn w:val="Normal"/>
    <w:uiPriority w:val="34"/>
    <w:qFormat/>
    <w:rsid w:val="00880E3D"/>
    <w:pPr>
      <w:ind w:left="720"/>
      <w:contextualSpacing/>
    </w:pPr>
  </w:style>
  <w:style w:type="character" w:styleId="Hyperlink">
    <w:name w:val="Hyperlink"/>
    <w:basedOn w:val="DefaultParagraphFont"/>
    <w:rsid w:val="00E12D36"/>
    <w:rPr>
      <w:color w:val="0000FF" w:themeColor="hyperlink"/>
      <w:u w:val="single"/>
    </w:rPr>
  </w:style>
  <w:style w:type="character" w:customStyle="1" w:styleId="lbcbhead">
    <w:name w:val="lbcbhead"/>
    <w:basedOn w:val="DefaultParagraphFont"/>
    <w:rsid w:val="00E12D36"/>
  </w:style>
  <w:style w:type="paragraph" w:customStyle="1" w:styleId="shustpub">
    <w:name w:val="shust_pub"/>
    <w:basedOn w:val="BodyText"/>
    <w:link w:val="shustpubChar"/>
    <w:qFormat/>
    <w:rsid w:val="00E12D36"/>
    <w:pPr>
      <w:spacing w:after="120"/>
      <w:ind w:left="-1800" w:firstLine="360"/>
    </w:pPr>
    <w:rPr>
      <w:i w:val="0"/>
      <w:sz w:val="20"/>
      <w:u w:val="none"/>
    </w:rPr>
  </w:style>
  <w:style w:type="paragraph" w:customStyle="1" w:styleId="shustpub0">
    <w:name w:val="shustpub"/>
    <w:basedOn w:val="Normal"/>
    <w:qFormat/>
    <w:rsid w:val="00E12D36"/>
  </w:style>
  <w:style w:type="character" w:customStyle="1" w:styleId="BodyTextChar">
    <w:name w:val="Body Text Char"/>
    <w:basedOn w:val="DefaultParagraphFont"/>
    <w:link w:val="BodyText"/>
    <w:rsid w:val="00E12D36"/>
    <w:rPr>
      <w:i/>
      <w:sz w:val="24"/>
      <w:u w:val="single"/>
    </w:rPr>
  </w:style>
  <w:style w:type="character" w:customStyle="1" w:styleId="shustpubChar">
    <w:name w:val="shust_pub Char"/>
    <w:basedOn w:val="BodyTextChar"/>
    <w:link w:val="shustpub"/>
    <w:rsid w:val="00E12D36"/>
    <w:rPr>
      <w:i w:val="0"/>
      <w:sz w:val="24"/>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11FF"/>
  </w:style>
  <w:style w:type="paragraph" w:styleId="Heading1">
    <w:name w:val="heading 1"/>
    <w:basedOn w:val="Normal"/>
    <w:next w:val="Normal"/>
    <w:qFormat/>
    <w:rsid w:val="000D11FF"/>
    <w:pPr>
      <w:keepNext/>
      <w:ind w:left="432" w:hanging="432"/>
      <w:outlineLvl w:val="0"/>
    </w:pPr>
    <w:rPr>
      <w:sz w:val="24"/>
    </w:rPr>
  </w:style>
  <w:style w:type="paragraph" w:styleId="Heading2">
    <w:name w:val="heading 2"/>
    <w:basedOn w:val="Normal"/>
    <w:next w:val="Normal"/>
    <w:qFormat/>
    <w:rsid w:val="000D11FF"/>
    <w:pPr>
      <w:keepNext/>
      <w:framePr w:w="2100" w:h="615" w:hSpace="180" w:wrap="around" w:vAnchor="text" w:hAnchor="page" w:x="730" w:y="201"/>
      <w:ind w:left="180"/>
      <w:outlineLvl w:val="1"/>
    </w:pPr>
    <w:rPr>
      <w:b/>
      <w:sz w:val="24"/>
    </w:rPr>
  </w:style>
  <w:style w:type="paragraph" w:styleId="Heading3">
    <w:name w:val="heading 3"/>
    <w:basedOn w:val="Normal"/>
    <w:next w:val="Normal"/>
    <w:qFormat/>
    <w:rsid w:val="000D11FF"/>
    <w:pPr>
      <w:keepNext/>
      <w:outlineLvl w:val="2"/>
    </w:pPr>
    <w:rPr>
      <w:sz w:val="24"/>
      <w:u w:val="single"/>
    </w:rPr>
  </w:style>
  <w:style w:type="paragraph" w:styleId="Heading4">
    <w:name w:val="heading 4"/>
    <w:basedOn w:val="Normal"/>
    <w:next w:val="Normal"/>
    <w:qFormat/>
    <w:rsid w:val="000D11FF"/>
    <w:pPr>
      <w:keepNext/>
      <w:ind w:left="360" w:hanging="360"/>
      <w:outlineLvl w:val="3"/>
    </w:pPr>
    <w:rPr>
      <w:sz w:val="24"/>
    </w:rPr>
  </w:style>
  <w:style w:type="paragraph" w:styleId="Heading5">
    <w:name w:val="heading 5"/>
    <w:basedOn w:val="Normal"/>
    <w:next w:val="Normal"/>
    <w:qFormat/>
    <w:rsid w:val="000D11FF"/>
    <w:pPr>
      <w:keepNext/>
      <w:ind w:left="360" w:hanging="360"/>
      <w:outlineLvl w:val="4"/>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D11FF"/>
    <w:pPr>
      <w:tabs>
        <w:tab w:val="center" w:pos="4320"/>
        <w:tab w:val="right" w:pos="8640"/>
      </w:tabs>
    </w:pPr>
  </w:style>
  <w:style w:type="paragraph" w:styleId="Header">
    <w:name w:val="header"/>
    <w:basedOn w:val="Normal"/>
    <w:rsid w:val="000D11FF"/>
    <w:pPr>
      <w:tabs>
        <w:tab w:val="center" w:pos="4320"/>
        <w:tab w:val="right" w:pos="8640"/>
      </w:tabs>
    </w:pPr>
  </w:style>
  <w:style w:type="paragraph" w:styleId="BodyText">
    <w:name w:val="Body Text"/>
    <w:basedOn w:val="Normal"/>
    <w:link w:val="BodyTextChar"/>
    <w:rsid w:val="000D11FF"/>
    <w:rPr>
      <w:i/>
      <w:sz w:val="24"/>
      <w:u w:val="single"/>
    </w:rPr>
  </w:style>
  <w:style w:type="paragraph" w:styleId="BodyText2">
    <w:name w:val="Body Text 2"/>
    <w:basedOn w:val="Normal"/>
    <w:rsid w:val="000D11FF"/>
    <w:rPr>
      <w:sz w:val="24"/>
    </w:rPr>
  </w:style>
  <w:style w:type="paragraph" w:styleId="BodyTextIndent">
    <w:name w:val="Body Text Indent"/>
    <w:basedOn w:val="Normal"/>
    <w:rsid w:val="000D11FF"/>
    <w:pPr>
      <w:ind w:left="720" w:hanging="360"/>
    </w:pPr>
    <w:rPr>
      <w:sz w:val="22"/>
    </w:rPr>
  </w:style>
  <w:style w:type="paragraph" w:styleId="BodyTextIndent2">
    <w:name w:val="Body Text Indent 2"/>
    <w:basedOn w:val="Normal"/>
    <w:rsid w:val="000D11FF"/>
    <w:pPr>
      <w:ind w:left="720"/>
      <w:jc w:val="both"/>
    </w:pPr>
    <w:rPr>
      <w:sz w:val="22"/>
    </w:rPr>
  </w:style>
  <w:style w:type="paragraph" w:styleId="BodyTextIndent3">
    <w:name w:val="Body Text Indent 3"/>
    <w:basedOn w:val="Normal"/>
    <w:rsid w:val="000D11FF"/>
    <w:pPr>
      <w:ind w:left="1080" w:hanging="360"/>
    </w:pPr>
  </w:style>
  <w:style w:type="paragraph" w:styleId="BodyText3">
    <w:name w:val="Body Text 3"/>
    <w:basedOn w:val="Normal"/>
    <w:rsid w:val="000D11FF"/>
    <w:pPr>
      <w:tabs>
        <w:tab w:val="left" w:pos="360"/>
      </w:tabs>
      <w:jc w:val="both"/>
    </w:pPr>
  </w:style>
  <w:style w:type="paragraph" w:styleId="PlainText">
    <w:name w:val="Plain Text"/>
    <w:basedOn w:val="Normal"/>
    <w:rsid w:val="000D11FF"/>
    <w:rPr>
      <w:rFonts w:ascii="Courier New" w:hAnsi="Courier New" w:cs="Courier New"/>
    </w:rPr>
  </w:style>
  <w:style w:type="paragraph" w:styleId="NormalWeb">
    <w:name w:val="Normal (Web)"/>
    <w:basedOn w:val="Normal"/>
    <w:rsid w:val="000D11FF"/>
    <w:pPr>
      <w:spacing w:before="100" w:beforeAutospacing="1" w:after="100" w:afterAutospacing="1"/>
    </w:pPr>
    <w:rPr>
      <w:rFonts w:ascii="Arial" w:hAnsi="Arial" w:cs="Arial"/>
    </w:rPr>
  </w:style>
  <w:style w:type="character" w:styleId="Strong">
    <w:name w:val="Strong"/>
    <w:basedOn w:val="DefaultParagraphFont"/>
    <w:qFormat/>
    <w:rsid w:val="000D11FF"/>
    <w:rPr>
      <w:b/>
      <w:bCs/>
    </w:rPr>
  </w:style>
  <w:style w:type="paragraph" w:styleId="ListParagraph">
    <w:name w:val="List Paragraph"/>
    <w:basedOn w:val="Normal"/>
    <w:uiPriority w:val="34"/>
    <w:qFormat/>
    <w:rsid w:val="00880E3D"/>
    <w:pPr>
      <w:ind w:left="720"/>
      <w:contextualSpacing/>
    </w:pPr>
  </w:style>
  <w:style w:type="character" w:styleId="Hyperlink">
    <w:name w:val="Hyperlink"/>
    <w:basedOn w:val="DefaultParagraphFont"/>
    <w:rsid w:val="00E12D36"/>
    <w:rPr>
      <w:color w:val="0000FF" w:themeColor="hyperlink"/>
      <w:u w:val="single"/>
    </w:rPr>
  </w:style>
  <w:style w:type="character" w:customStyle="1" w:styleId="lbcbhead">
    <w:name w:val="lbcbhead"/>
    <w:basedOn w:val="DefaultParagraphFont"/>
    <w:rsid w:val="00E12D36"/>
  </w:style>
  <w:style w:type="paragraph" w:customStyle="1" w:styleId="shustpub">
    <w:name w:val="shust_pub"/>
    <w:basedOn w:val="BodyText"/>
    <w:link w:val="shustpubChar"/>
    <w:qFormat/>
    <w:rsid w:val="00E12D36"/>
    <w:pPr>
      <w:spacing w:after="120"/>
      <w:ind w:left="-1800" w:firstLine="360"/>
    </w:pPr>
    <w:rPr>
      <w:i w:val="0"/>
      <w:sz w:val="20"/>
      <w:u w:val="none"/>
    </w:rPr>
  </w:style>
  <w:style w:type="paragraph" w:customStyle="1" w:styleId="shustpub0">
    <w:name w:val="shustpub"/>
    <w:basedOn w:val="Normal"/>
    <w:qFormat/>
    <w:rsid w:val="00E12D36"/>
  </w:style>
  <w:style w:type="character" w:customStyle="1" w:styleId="BodyTextChar">
    <w:name w:val="Body Text Char"/>
    <w:basedOn w:val="DefaultParagraphFont"/>
    <w:link w:val="BodyText"/>
    <w:rsid w:val="00E12D36"/>
    <w:rPr>
      <w:i/>
      <w:sz w:val="24"/>
      <w:u w:val="single"/>
    </w:rPr>
  </w:style>
  <w:style w:type="character" w:customStyle="1" w:styleId="shustpubChar">
    <w:name w:val="shust_pub Char"/>
    <w:basedOn w:val="BodyTextChar"/>
    <w:link w:val="shustpub"/>
    <w:rsid w:val="00E12D36"/>
    <w:rPr>
      <w:i w:val="0"/>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682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2386</Words>
  <Characters>13605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15960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William C. Shust</dc:creator>
  <cp:lastModifiedBy>Bill</cp:lastModifiedBy>
  <cp:revision>7</cp:revision>
  <cp:lastPrinted>2019-02-21T19:24:00Z</cp:lastPrinted>
  <dcterms:created xsi:type="dcterms:W3CDTF">2019-02-21T18:41:00Z</dcterms:created>
  <dcterms:modified xsi:type="dcterms:W3CDTF">2019-02-21T19:24:00Z</dcterms:modified>
</cp:coreProperties>
</file>